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BE" w:rsidRPr="00730E05" w:rsidRDefault="00983DBE" w:rsidP="00983DBE">
      <w:pPr>
        <w:spacing w:before="100" w:beforeAutospacing="1" w:after="100" w:afterAutospacing="1" w:line="240" w:lineRule="auto"/>
        <w:outlineLvl w:val="0"/>
        <w:rPr>
          <w:rFonts w:ascii="Times New Roman" w:eastAsia="Times New Roman" w:hAnsi="Times New Roman"/>
          <w:b/>
          <w:bCs/>
          <w:kern w:val="36"/>
          <w:sz w:val="32"/>
          <w:szCs w:val="32"/>
          <w:lang w:eastAsia="cs-CZ"/>
        </w:rPr>
      </w:pPr>
      <w:bookmarkStart w:id="0" w:name="_GoBack"/>
      <w:bookmarkEnd w:id="0"/>
      <w:r w:rsidRPr="00730E05">
        <w:rPr>
          <w:rFonts w:ascii="Times New Roman" w:eastAsia="Times New Roman" w:hAnsi="Times New Roman"/>
          <w:b/>
          <w:bCs/>
          <w:kern w:val="36"/>
          <w:sz w:val="32"/>
          <w:szCs w:val="32"/>
          <w:lang w:eastAsia="cs-CZ"/>
        </w:rPr>
        <w:t xml:space="preserve">Obchodní podmínky </w:t>
      </w:r>
    </w:p>
    <w:p w:rsidR="00983DBE" w:rsidRPr="00633B0D" w:rsidRDefault="00983DBE" w:rsidP="00983DBE">
      <w:pPr>
        <w:pStyle w:val="Odstavecseseznamem"/>
        <w:numPr>
          <w:ilvl w:val="0"/>
          <w:numId w:val="1"/>
        </w:numPr>
        <w:spacing w:before="100" w:beforeAutospacing="1" w:after="100" w:afterAutospacing="1" w:line="240" w:lineRule="auto"/>
        <w:ind w:left="426" w:hanging="426"/>
        <w:outlineLvl w:val="0"/>
        <w:rPr>
          <w:rFonts w:ascii="Times New Roman" w:eastAsia="Times New Roman" w:hAnsi="Times New Roman"/>
          <w:b/>
          <w:bCs/>
          <w:kern w:val="36"/>
          <w:lang w:eastAsia="cs-CZ"/>
        </w:rPr>
      </w:pPr>
      <w:r w:rsidRPr="00633B0D">
        <w:rPr>
          <w:rFonts w:ascii="Times New Roman" w:eastAsia="Times New Roman" w:hAnsi="Times New Roman"/>
          <w:b/>
          <w:bCs/>
          <w:lang w:eastAsia="cs-CZ"/>
        </w:rPr>
        <w:t>Úvodní ustanovení</w:t>
      </w:r>
    </w:p>
    <w:p w:rsidR="00983DBE" w:rsidRPr="00633B0D" w:rsidRDefault="00983DBE" w:rsidP="00891E36">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bCs/>
          <w:lang w:eastAsia="cs-CZ"/>
        </w:rPr>
        <w:t>Provozovatelem internetového obchodu</w:t>
      </w:r>
      <w:r w:rsidRPr="00633B0D">
        <w:rPr>
          <w:rFonts w:ascii="Times New Roman" w:hAnsi="Times New Roman"/>
        </w:rPr>
        <w:t xml:space="preserve"> umístněného </w:t>
      </w:r>
      <w:r w:rsidRPr="00633B0D">
        <w:rPr>
          <w:rFonts w:ascii="Times New Roman" w:eastAsia="Times New Roman" w:hAnsi="Times New Roman"/>
          <w:lang w:eastAsia="cs-CZ"/>
        </w:rPr>
        <w:t xml:space="preserve">na internetové adrese </w:t>
      </w:r>
      <w:hyperlink r:id="rId9" w:history="1">
        <w:r w:rsidR="00F942BD" w:rsidRPr="00633B0D">
          <w:rPr>
            <w:rStyle w:val="Hypertextovodkaz"/>
            <w:rFonts w:ascii="Times New Roman" w:eastAsia="Times New Roman" w:hAnsi="Times New Roman"/>
            <w:lang w:eastAsia="cs-CZ"/>
          </w:rPr>
          <w:t>www.pascucci.cz</w:t>
        </w:r>
      </w:hyperlink>
      <w:r w:rsidR="00891E36" w:rsidRPr="00633B0D">
        <w:rPr>
          <w:rStyle w:val="Hypertextovodkaz"/>
          <w:rFonts w:ascii="Times New Roman" w:eastAsia="Times New Roman" w:hAnsi="Times New Roman"/>
          <w:color w:val="auto"/>
          <w:lang w:eastAsia="cs-CZ"/>
        </w:rPr>
        <w:t xml:space="preserve"> </w:t>
      </w:r>
      <w:r w:rsidRPr="00633B0D">
        <w:rPr>
          <w:rFonts w:ascii="Times New Roman" w:eastAsia="Times New Roman" w:hAnsi="Times New Roman"/>
          <w:lang w:eastAsia="cs-CZ"/>
        </w:rPr>
        <w:t xml:space="preserve">(dále jen </w:t>
      </w:r>
      <w:r w:rsidRPr="00633B0D">
        <w:rPr>
          <w:rFonts w:ascii="Times New Roman" w:eastAsia="Times New Roman" w:hAnsi="Times New Roman"/>
          <w:bCs/>
          <w:lang w:eastAsia="cs-CZ"/>
        </w:rPr>
        <w:t>„</w:t>
      </w:r>
      <w:r w:rsidRPr="00633B0D">
        <w:rPr>
          <w:rFonts w:ascii="Times New Roman" w:eastAsia="Times New Roman" w:hAnsi="Times New Roman"/>
          <w:b/>
          <w:bCs/>
          <w:lang w:eastAsia="cs-CZ"/>
        </w:rPr>
        <w:t>Internetový obchod</w:t>
      </w:r>
      <w:r w:rsidRPr="00633B0D">
        <w:rPr>
          <w:rFonts w:ascii="Times New Roman" w:eastAsia="Times New Roman" w:hAnsi="Times New Roman"/>
          <w:bCs/>
          <w:lang w:eastAsia="cs-CZ"/>
        </w:rPr>
        <w:t>“</w:t>
      </w:r>
      <w:r w:rsidRPr="00633B0D">
        <w:rPr>
          <w:rFonts w:ascii="Times New Roman" w:eastAsia="Times New Roman" w:hAnsi="Times New Roman"/>
          <w:lang w:eastAsia="cs-CZ"/>
        </w:rPr>
        <w:t xml:space="preserve">) </w:t>
      </w:r>
      <w:r w:rsidRPr="00633B0D">
        <w:rPr>
          <w:rFonts w:ascii="Times New Roman" w:eastAsia="Times New Roman" w:hAnsi="Times New Roman"/>
          <w:bCs/>
          <w:lang w:eastAsia="cs-CZ"/>
        </w:rPr>
        <w:t>je obchodní spo</w:t>
      </w:r>
      <w:r w:rsidR="002C794C" w:rsidRPr="00633B0D">
        <w:rPr>
          <w:rFonts w:ascii="Times New Roman" w:eastAsia="Times New Roman" w:hAnsi="Times New Roman"/>
          <w:bCs/>
          <w:lang w:eastAsia="cs-CZ"/>
        </w:rPr>
        <w:t>lečnost THERMOTECHNIKA BOHEMIA </w:t>
      </w:r>
      <w:r w:rsidR="00891E36" w:rsidRPr="00633B0D">
        <w:rPr>
          <w:rFonts w:ascii="Times New Roman" w:eastAsia="Times New Roman" w:hAnsi="Times New Roman"/>
          <w:bCs/>
          <w:lang w:eastAsia="cs-CZ"/>
        </w:rPr>
        <w:t xml:space="preserve">s.r.o., </w:t>
      </w:r>
      <w:r w:rsidRPr="00633B0D">
        <w:rPr>
          <w:rFonts w:ascii="Times New Roman" w:eastAsia="Times New Roman" w:hAnsi="Times New Roman"/>
          <w:bCs/>
          <w:lang w:eastAsia="cs-CZ"/>
        </w:rPr>
        <w:t>IČO: 469 69 829, se sídlem Komenského 951, 664 53 Újezd u Brna, Česká republika, zapsaná v obchodním rejstříku vedeném Krajským soudem v Brně, oddíl C, vložka 7152, tel: 544 229 478, email: tc@tcbohemia.com (dále jen</w:t>
      </w:r>
      <w:r w:rsidRPr="00633B0D">
        <w:rPr>
          <w:rFonts w:ascii="Times New Roman" w:eastAsia="Times New Roman" w:hAnsi="Times New Roman"/>
          <w:b/>
          <w:bCs/>
          <w:lang w:eastAsia="cs-CZ"/>
        </w:rPr>
        <w:t xml:space="preserve"> </w:t>
      </w:r>
      <w:r w:rsidRPr="00633B0D">
        <w:rPr>
          <w:rFonts w:ascii="Times New Roman" w:eastAsia="Times New Roman" w:hAnsi="Times New Roman"/>
          <w:bCs/>
          <w:lang w:eastAsia="cs-CZ"/>
        </w:rPr>
        <w:t>„</w:t>
      </w:r>
      <w:r w:rsidRPr="00633B0D">
        <w:rPr>
          <w:rFonts w:ascii="Times New Roman" w:eastAsia="Times New Roman" w:hAnsi="Times New Roman"/>
          <w:b/>
          <w:bCs/>
          <w:lang w:eastAsia="cs-CZ"/>
        </w:rPr>
        <w:t>Prodávající</w:t>
      </w:r>
      <w:r w:rsidRPr="00633B0D">
        <w:rPr>
          <w:rFonts w:ascii="Times New Roman" w:eastAsia="Times New Roman" w:hAnsi="Times New Roman"/>
          <w:bCs/>
          <w:lang w:eastAsia="cs-CZ"/>
        </w:rPr>
        <w:t xml:space="preserve">“). </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Tyto obchodní podmínky (dále jen „</w:t>
      </w:r>
      <w:r w:rsidRPr="00633B0D">
        <w:rPr>
          <w:rFonts w:ascii="Times New Roman" w:eastAsia="Times New Roman" w:hAnsi="Times New Roman"/>
          <w:b/>
          <w:lang w:eastAsia="cs-CZ"/>
        </w:rPr>
        <w:t>Obchodní podmínky</w:t>
      </w:r>
      <w:r w:rsidRPr="00633B0D">
        <w:rPr>
          <w:rFonts w:ascii="Times New Roman" w:eastAsia="Times New Roman" w:hAnsi="Times New Roman"/>
          <w:lang w:eastAsia="cs-CZ"/>
        </w:rPr>
        <w:t xml:space="preserve">“) se vztahují na uzavírání veškerých kupních smluv mezi Prodávajícím a zákazníkem, kterým je právnická osoba či osoba, jež jedná při objednávání zboží v rámci své podnikatelské činnosti nebo v rámci svého samostatného výkonu povolání (dále jen </w:t>
      </w:r>
      <w:r w:rsidRPr="00633B0D">
        <w:rPr>
          <w:rFonts w:ascii="Times New Roman" w:eastAsia="Times New Roman" w:hAnsi="Times New Roman"/>
          <w:bCs/>
          <w:lang w:eastAsia="cs-CZ"/>
        </w:rPr>
        <w:t>„</w:t>
      </w:r>
      <w:r w:rsidRPr="00633B0D">
        <w:rPr>
          <w:rFonts w:ascii="Times New Roman" w:eastAsia="Times New Roman" w:hAnsi="Times New Roman"/>
          <w:b/>
          <w:bCs/>
          <w:lang w:eastAsia="cs-CZ"/>
        </w:rPr>
        <w:t>Kupující</w:t>
      </w:r>
      <w:r w:rsidRPr="00633B0D">
        <w:rPr>
          <w:rFonts w:ascii="Times New Roman" w:eastAsia="Times New Roman" w:hAnsi="Times New Roman"/>
          <w:bCs/>
          <w:lang w:eastAsia="cs-CZ"/>
        </w:rPr>
        <w:t>“</w:t>
      </w:r>
      <w:r w:rsidRPr="00633B0D">
        <w:rPr>
          <w:rFonts w:ascii="Times New Roman" w:eastAsia="Times New Roman" w:hAnsi="Times New Roman"/>
          <w:lang w:eastAsia="cs-CZ"/>
        </w:rPr>
        <w:t>), realizovaných v souvislosti nebo na základě koupě zboží z nabídky Prodávajícího v Internetovém obchodě Prodávajícího, resp. na služby nabízené a poskytované Prodávajícím Kupujícímu v souvislosti s nabízením a prodejem zboží.</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Obchodní podmínky se přiměřeně použijí i na uzavírání veškerých kupních smluv uzavíraných mezi Prodávajícím a Kupujícím prostřednictvím dalších prostředků komunikace na dálku (tj. telefonicky, faxem, e-mailem apod.).</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Není-li v těchto Obchodních podmínkách nebo mezi stranami výslovně sjednáno jinak, ustanovení týkající se práv a povinností stran vztahující se ke zboží se užijí obdobně také pro poskytování služeb.</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 xml:space="preserve">Obchodní podmínky jsou v souladu s ustanovením § 1751 zákona č. 89/2012 Sb., občanský zákoník, ve znění pozdějších předpisů (dále jen </w:t>
      </w:r>
      <w:r w:rsidRPr="00633B0D">
        <w:rPr>
          <w:rFonts w:ascii="Times New Roman" w:eastAsia="Times New Roman" w:hAnsi="Times New Roman"/>
          <w:bCs/>
          <w:lang w:eastAsia="cs-CZ"/>
        </w:rPr>
        <w:t>„</w:t>
      </w:r>
      <w:r w:rsidRPr="00633B0D">
        <w:rPr>
          <w:rFonts w:ascii="Times New Roman" w:eastAsia="Times New Roman" w:hAnsi="Times New Roman"/>
          <w:b/>
          <w:bCs/>
          <w:lang w:eastAsia="cs-CZ"/>
        </w:rPr>
        <w:t>občanský zákoník</w:t>
      </w:r>
      <w:r w:rsidRPr="00633B0D">
        <w:rPr>
          <w:rFonts w:ascii="Times New Roman" w:eastAsia="Times New Roman" w:hAnsi="Times New Roman"/>
          <w:bCs/>
          <w:lang w:eastAsia="cs-CZ"/>
        </w:rPr>
        <w:t>“</w:t>
      </w:r>
      <w:r w:rsidRPr="00633B0D">
        <w:rPr>
          <w:rFonts w:ascii="Times New Roman" w:eastAsia="Times New Roman" w:hAnsi="Times New Roman"/>
          <w:lang w:eastAsia="cs-CZ"/>
        </w:rPr>
        <w:t xml:space="preserve">) neoddělitelnou součástí každé kupní smlouvy uzavřené mezi Prodávajícím a Kupujícím prostřednictvím Internetového obchodu postupem dle článku 3 těchto Obchodních podmínek (dále jen </w:t>
      </w:r>
      <w:r w:rsidRPr="00633B0D">
        <w:rPr>
          <w:rFonts w:ascii="Times New Roman" w:eastAsia="Times New Roman" w:hAnsi="Times New Roman"/>
          <w:bCs/>
          <w:lang w:eastAsia="cs-CZ"/>
        </w:rPr>
        <w:t>„</w:t>
      </w:r>
      <w:r w:rsidRPr="00633B0D">
        <w:rPr>
          <w:rFonts w:ascii="Times New Roman" w:eastAsia="Times New Roman" w:hAnsi="Times New Roman"/>
          <w:b/>
          <w:bCs/>
          <w:lang w:eastAsia="cs-CZ"/>
        </w:rPr>
        <w:t>Kupní smlouva</w:t>
      </w:r>
      <w:r w:rsidRPr="00633B0D">
        <w:rPr>
          <w:rFonts w:ascii="Times New Roman" w:eastAsia="Times New Roman" w:hAnsi="Times New Roman"/>
          <w:bCs/>
          <w:lang w:eastAsia="cs-CZ"/>
        </w:rPr>
        <w:t>“</w:t>
      </w:r>
      <w:r w:rsidRPr="00633B0D">
        <w:rPr>
          <w:rFonts w:ascii="Times New Roman" w:eastAsia="Times New Roman" w:hAnsi="Times New Roman"/>
          <w:lang w:eastAsia="cs-CZ"/>
        </w:rPr>
        <w:t>), pokud se Kupující s Prodávajícím výslovně nedohodly na odlišných podmínkách.</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Znění těchto Obchodních podmínek může Prodávající kdykoli měnit či doplňovat. Tímto ustanovením však nejsou dotčena práva a povinnosti vzniklá z Kupních smluv uzavřených před účinností nových obchodních podmínek.</w:t>
      </w:r>
    </w:p>
    <w:p w:rsidR="00983DBE" w:rsidRPr="00633B0D" w:rsidRDefault="00983DBE" w:rsidP="00983DBE">
      <w:pPr>
        <w:pStyle w:val="Odstavecseseznamem"/>
        <w:spacing w:before="100" w:beforeAutospacing="1" w:after="100" w:afterAutospacing="1" w:line="240" w:lineRule="auto"/>
        <w:jc w:val="both"/>
        <w:rPr>
          <w:rFonts w:ascii="Times New Roman" w:eastAsia="Times New Roman" w:hAnsi="Times New Roman"/>
          <w:lang w:eastAsia="cs-CZ"/>
        </w:rPr>
      </w:pPr>
    </w:p>
    <w:p w:rsidR="00983DBE" w:rsidRPr="00633B0D" w:rsidRDefault="00983DBE" w:rsidP="00983DBE">
      <w:pPr>
        <w:pStyle w:val="Odstavecseseznamem"/>
        <w:numPr>
          <w:ilvl w:val="0"/>
          <w:numId w:val="1"/>
        </w:numPr>
        <w:spacing w:before="100" w:beforeAutospacing="1" w:after="100" w:afterAutospacing="1" w:line="240" w:lineRule="auto"/>
        <w:ind w:left="426" w:hanging="284"/>
        <w:jc w:val="both"/>
        <w:rPr>
          <w:rFonts w:ascii="Times New Roman" w:eastAsia="Times New Roman" w:hAnsi="Times New Roman"/>
          <w:b/>
          <w:lang w:eastAsia="cs-CZ"/>
        </w:rPr>
      </w:pPr>
      <w:r w:rsidRPr="00633B0D">
        <w:rPr>
          <w:rFonts w:ascii="Times New Roman" w:eastAsia="Times New Roman" w:hAnsi="Times New Roman"/>
          <w:b/>
          <w:lang w:eastAsia="cs-CZ"/>
        </w:rPr>
        <w:t>Uživatelský účet</w:t>
      </w:r>
    </w:p>
    <w:p w:rsidR="00983DBE" w:rsidRPr="00633B0D" w:rsidRDefault="00983DBE" w:rsidP="00983DBE">
      <w:pPr>
        <w:pStyle w:val="Odstavecseseznamem"/>
        <w:numPr>
          <w:ilvl w:val="1"/>
          <w:numId w:val="1"/>
        </w:numPr>
        <w:spacing w:line="240" w:lineRule="auto"/>
        <w:ind w:hanging="578"/>
        <w:jc w:val="both"/>
        <w:rPr>
          <w:rFonts w:ascii="Times New Roman" w:hAnsi="Times New Roman"/>
        </w:rPr>
      </w:pPr>
      <w:r w:rsidRPr="00633B0D">
        <w:rPr>
          <w:rFonts w:ascii="Times New Roman" w:hAnsi="Times New Roman"/>
        </w:rPr>
        <w:t>Na základě registrace Kupujícího provedené v Internetovém obchodě může Kupující přistupovat do svého uživatelského rozhraní. Ze svého uživatelského rozhraní může Kupující provádět objednávání zboží (dále jen „</w:t>
      </w:r>
      <w:r w:rsidRPr="00633B0D">
        <w:rPr>
          <w:rFonts w:ascii="Times New Roman" w:hAnsi="Times New Roman"/>
          <w:b/>
        </w:rPr>
        <w:t>uživatelský účet</w:t>
      </w:r>
      <w:r w:rsidRPr="00633B0D">
        <w:rPr>
          <w:rFonts w:ascii="Times New Roman" w:hAnsi="Times New Roman"/>
        </w:rPr>
        <w:t>“). Přístup k uživatelskému účtu je zabezpečen uživatelským jménem a heslem. Kupující je povinen zachovávat mlčenlivost ohledně informací nezbytných k přístupu do jeho uživatelského účtu.</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633B0D">
        <w:rPr>
          <w:rFonts w:ascii="Times New Roman" w:eastAsia="Times New Roman" w:hAnsi="Times New Roman"/>
          <w:lang w:eastAsia="cs-CZ"/>
        </w:rPr>
        <w:t>Registrace Kupujícího se provádí přímo v Internetovém obchodě. V rámci registrace vyplní Kupující nezbytné registrační údaje, které budou bezpečně uchovány v elektronické databázi Internetového obchodu a které již při následném přihlašování a provádění objednávek pod svým zákaznickým jménem a heslem nebude Kupující nucen vyplňovat. Po vyplnění a potvrzení všech registračních údajů bude Kupujícímu bez zbytečného odkladu odeslána emailová zpráva obsahující vyplněné údaje spolu s přihlašovacím jménem a heslem.</w:t>
      </w:r>
      <w:r w:rsidRPr="00633B0D">
        <w:rPr>
          <w:rFonts w:ascii="Times New Roman" w:hAnsi="Times New Roman"/>
        </w:rPr>
        <w:t xml:space="preserve"> Při registraci v Internetovém obchodě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633B0D">
        <w:rPr>
          <w:rFonts w:ascii="Times New Roman" w:eastAsia="Times New Roman" w:hAnsi="Times New Roman"/>
          <w:lang w:eastAsia="cs-CZ"/>
        </w:rPr>
        <w:t xml:space="preserve">Registrace a vytvoření vlastního </w:t>
      </w:r>
      <w:r w:rsidR="004D15B9" w:rsidRPr="00633B0D">
        <w:rPr>
          <w:rFonts w:ascii="Times New Roman" w:eastAsia="Times New Roman" w:hAnsi="Times New Roman"/>
          <w:lang w:eastAsia="cs-CZ"/>
        </w:rPr>
        <w:t xml:space="preserve">uživatelského </w:t>
      </w:r>
      <w:r w:rsidRPr="00633B0D">
        <w:rPr>
          <w:rFonts w:ascii="Times New Roman" w:eastAsia="Times New Roman" w:hAnsi="Times New Roman"/>
          <w:lang w:eastAsia="cs-CZ"/>
        </w:rPr>
        <w:t>účtu umožňuje Kupujícímu zjednodušený postup při provádění objednávek (tj. bez opětovného zadávání registračních údajů).</w:t>
      </w:r>
      <w:r w:rsidR="00345FFE" w:rsidRPr="00633B0D">
        <w:rPr>
          <w:rFonts w:ascii="Times New Roman" w:eastAsia="Times New Roman" w:hAnsi="Times New Roman"/>
          <w:lang w:eastAsia="cs-CZ"/>
        </w:rPr>
        <w:t xml:space="preserve"> </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Kupující není oprávněn umožnit využívání uživatelského účtu třetím osobám.</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633B0D">
        <w:rPr>
          <w:rFonts w:ascii="Times New Roman" w:eastAsia="Times New Roman" w:hAnsi="Times New Roman"/>
          <w:lang w:eastAsia="cs-CZ"/>
        </w:rPr>
        <w:t xml:space="preserve">Kupující může svou registraci kdykoli zrušit, a to prostřednictvím zaslané emailové zprávy na adresu </w:t>
      </w:r>
      <w:hyperlink r:id="rId10" w:history="1">
        <w:r w:rsidR="005A4FA4" w:rsidRPr="00633B0D">
          <w:rPr>
            <w:rStyle w:val="Hypertextovodkaz"/>
            <w:rFonts w:ascii="Times New Roman" w:eastAsia="Times New Roman" w:hAnsi="Times New Roman"/>
            <w:lang w:eastAsia="cs-CZ"/>
          </w:rPr>
          <w:t>eshop@pascucci.cz</w:t>
        </w:r>
      </w:hyperlink>
      <w:r w:rsidRPr="00633B0D">
        <w:rPr>
          <w:rFonts w:ascii="Times New Roman" w:eastAsia="Times New Roman" w:hAnsi="Times New Roman"/>
          <w:lang w:eastAsia="cs-CZ"/>
        </w:rPr>
        <w:t>. Zrušení registrace bude Kupujícímu potvrzeno prostřednictvím elektronické pošty.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633B0D">
        <w:rPr>
          <w:rFonts w:ascii="Times New Roman" w:eastAsia="Times New Roman" w:hAnsi="Times New Roman"/>
          <w:lang w:eastAsia="cs-CZ"/>
        </w:rPr>
        <w:lastRenderedPageBreak/>
        <w:t>Prodávající může zrušit uživatelský účet Kupujícího, a to zejména v případě, kdy Kupující svůj uživatelský účet déle než 1 rok nevyužívá, či v případě, kdy Kupující poruší své povinnosti z Kupní smlouvy (včetně Obchodních podmínek).</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Předmětem objednávky Kupujícího může být pouze zboží uvedené v Internetovém obchodě. Prodávající průběžně aktualizuje Internetový obchod tak, aby zde uvedené zboží odpovídalo jeho faktické nabídce. Přesto, bude-li předmětem objednávky Kupujícího zboží, které již v době objednávky není součástí sortimentu Prodávajícího, je Prodávající povinen tuto skutečnost Kupujícímu oznámit a okamžikem tohoto oznámení se objednávka předmětného zboží považuje za zaniklou, nedohodnou-li se strany jinak.</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645B66" w:rsidRPr="00633B0D" w:rsidRDefault="00345FFE" w:rsidP="00645B66">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lang w:eastAsia="cs-CZ"/>
        </w:rPr>
        <w:t xml:space="preserve">Kupující </w:t>
      </w:r>
      <w:r w:rsidR="00645B66" w:rsidRPr="00633B0D">
        <w:rPr>
          <w:rFonts w:ascii="Times New Roman" w:hAnsi="Times New Roman"/>
          <w:lang w:eastAsia="cs-CZ"/>
        </w:rPr>
        <w:t>se může do Internetového obchodu přihlásit též přes tzv. Rychlou objednávku (dále jen „</w:t>
      </w:r>
      <w:r w:rsidR="00645B66" w:rsidRPr="00633B0D">
        <w:rPr>
          <w:rFonts w:ascii="Times New Roman" w:hAnsi="Times New Roman"/>
          <w:b/>
          <w:lang w:eastAsia="cs-CZ"/>
        </w:rPr>
        <w:t>Rychlá objednávka</w:t>
      </w:r>
      <w:r w:rsidR="00645B66" w:rsidRPr="00633B0D">
        <w:rPr>
          <w:rFonts w:ascii="Times New Roman" w:hAnsi="Times New Roman"/>
          <w:lang w:eastAsia="cs-CZ"/>
        </w:rPr>
        <w:t>“)</w:t>
      </w:r>
      <w:r w:rsidR="00FF497C" w:rsidRPr="00633B0D">
        <w:rPr>
          <w:rFonts w:ascii="Times New Roman" w:hAnsi="Times New Roman"/>
          <w:lang w:eastAsia="cs-CZ"/>
        </w:rPr>
        <w:t>, tj. objednání zboží bez registrace</w:t>
      </w:r>
      <w:r w:rsidR="00645B66" w:rsidRPr="00633B0D">
        <w:rPr>
          <w:rFonts w:ascii="Times New Roman" w:hAnsi="Times New Roman"/>
          <w:lang w:eastAsia="cs-CZ"/>
        </w:rPr>
        <w:t xml:space="preserve">, kdy se Kupujícímu nevytvoří </w:t>
      </w:r>
      <w:r w:rsidR="004D15B9" w:rsidRPr="00633B0D">
        <w:rPr>
          <w:rFonts w:ascii="Times New Roman" w:hAnsi="Times New Roman"/>
          <w:lang w:eastAsia="cs-CZ"/>
        </w:rPr>
        <w:t xml:space="preserve">uživatelský </w:t>
      </w:r>
      <w:r w:rsidR="00645B66" w:rsidRPr="00633B0D">
        <w:rPr>
          <w:rFonts w:ascii="Times New Roman" w:hAnsi="Times New Roman"/>
          <w:lang w:eastAsia="cs-CZ"/>
        </w:rPr>
        <w:t xml:space="preserve">účet a Kupující je povinen vyplnit registrační údaje pouze za účelem koupě daného zboží jednorázově. </w:t>
      </w:r>
      <w:r w:rsidR="00645B66" w:rsidRPr="00633B0D">
        <w:rPr>
          <w:rFonts w:ascii="Times New Roman" w:eastAsia="Times New Roman" w:hAnsi="Times New Roman"/>
          <w:lang w:eastAsia="cs-CZ"/>
        </w:rPr>
        <w:t xml:space="preserve">V rámci Rychlé objednávky vyplní Kupující nezbytné registrační údaje, které se neuloží v elektronické databázi Internetového obchodu a které bude Kupující nucen při </w:t>
      </w:r>
      <w:r w:rsidR="00FF497C" w:rsidRPr="00633B0D">
        <w:rPr>
          <w:rFonts w:ascii="Times New Roman" w:eastAsia="Times New Roman" w:hAnsi="Times New Roman"/>
          <w:lang w:eastAsia="cs-CZ"/>
        </w:rPr>
        <w:t xml:space="preserve">dalším </w:t>
      </w:r>
      <w:r w:rsidR="00645B66" w:rsidRPr="00633B0D">
        <w:rPr>
          <w:rFonts w:ascii="Times New Roman" w:eastAsia="Times New Roman" w:hAnsi="Times New Roman"/>
          <w:lang w:eastAsia="cs-CZ"/>
        </w:rPr>
        <w:t xml:space="preserve">provádění objednávek opětovně vyplnit. V rámci vyplnění Rychlé objednávky </w:t>
      </w:r>
      <w:r w:rsidR="00645B66" w:rsidRPr="00633B0D">
        <w:rPr>
          <w:rFonts w:ascii="Times New Roman" w:hAnsi="Times New Roman"/>
        </w:rPr>
        <w:t xml:space="preserve">a při objednávání zboží je Kupující povinen uvádět správně a pravdivě všechny údaje. Údaje uvedené Kupujícím v Rychlé </w:t>
      </w:r>
      <w:r w:rsidR="00FF497C" w:rsidRPr="00633B0D">
        <w:rPr>
          <w:rFonts w:ascii="Times New Roman" w:hAnsi="Times New Roman"/>
        </w:rPr>
        <w:t>objednávce</w:t>
      </w:r>
      <w:r w:rsidR="00645B66" w:rsidRPr="00633B0D">
        <w:rPr>
          <w:rFonts w:ascii="Times New Roman" w:hAnsi="Times New Roman"/>
        </w:rPr>
        <w:t xml:space="preserve"> a při objednávání zboží jsou Prodávajícím považovány za správné.</w:t>
      </w:r>
    </w:p>
    <w:p w:rsidR="00983DBE" w:rsidRPr="00633B0D" w:rsidRDefault="00983DBE" w:rsidP="00983DBE">
      <w:pPr>
        <w:pStyle w:val="Odstavecseseznamem"/>
        <w:spacing w:before="100" w:beforeAutospacing="1" w:after="100" w:afterAutospacing="1" w:line="240" w:lineRule="auto"/>
        <w:jc w:val="both"/>
        <w:rPr>
          <w:rFonts w:ascii="Times New Roman" w:eastAsia="Times New Roman" w:hAnsi="Times New Roman"/>
          <w:lang w:eastAsia="cs-CZ"/>
        </w:rPr>
      </w:pPr>
    </w:p>
    <w:p w:rsidR="00983DBE" w:rsidRPr="00633B0D" w:rsidRDefault="00983DBE" w:rsidP="00983DBE">
      <w:pPr>
        <w:pStyle w:val="Bezmezer"/>
        <w:numPr>
          <w:ilvl w:val="0"/>
          <w:numId w:val="1"/>
        </w:numPr>
        <w:ind w:left="426" w:hanging="426"/>
        <w:rPr>
          <w:rFonts w:ascii="Times New Roman" w:hAnsi="Times New Roman"/>
          <w:b/>
        </w:rPr>
      </w:pPr>
      <w:r w:rsidRPr="00633B0D">
        <w:rPr>
          <w:rFonts w:ascii="Times New Roman" w:hAnsi="Times New Roman"/>
          <w:b/>
        </w:rPr>
        <w:t>Způsob uzavření Kupní smlouvy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Veškerá prezentace zboží umístěná v Internetovém obchodě je informativního charakteru a Prodávající není povinen uzavřít Kupní smlouvu ohledně tohoto zboží. Ustanovení § 1732 odst. 2 občanského zákoníku se nepoužije.</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Internetový obchod obsahuje nabídku zboží, které Prodávající nabízí k prodeji. Součástí každé nabídky konkrétního zboží je také označení zboží a popis jeho vlastností, údaj o konečné ceně v české měně včetně všech daní a poplatků</w:t>
      </w:r>
      <w:r w:rsidR="00F70293" w:rsidRPr="00633B0D">
        <w:rPr>
          <w:rFonts w:ascii="Times New Roman" w:hAnsi="Times New Roman"/>
        </w:rPr>
        <w:t>, informace o počtu věrnostních bodů, které může Kupující zakoupením daného zboží získat,</w:t>
      </w:r>
      <w:r w:rsidRPr="00633B0D">
        <w:rPr>
          <w:rFonts w:ascii="Times New Roman" w:hAnsi="Times New Roman"/>
        </w:rPr>
        <w:t xml:space="preserve"> a informace o způsobu použití, je-li to s ohledem na charakter zboží potřebné. Toto není na újmu možnosti Prodávajícího a Kupujícího uzavřít Kupní smlouvu za individuálně sjednaných podmínek.</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 xml:space="preserve">Charakteristika zboží uvedeného v Internetovém obchodě, </w:t>
      </w:r>
      <w:r w:rsidR="006D6EF8" w:rsidRPr="00633B0D">
        <w:rPr>
          <w:rFonts w:ascii="Times New Roman" w:eastAsia="Times New Roman" w:hAnsi="Times New Roman"/>
          <w:lang w:eastAsia="cs-CZ"/>
        </w:rPr>
        <w:t xml:space="preserve">tj. například </w:t>
      </w:r>
      <w:r w:rsidRPr="00633B0D">
        <w:rPr>
          <w:rFonts w:ascii="Times New Roman" w:eastAsia="Times New Roman" w:hAnsi="Times New Roman"/>
          <w:lang w:eastAsia="cs-CZ"/>
        </w:rPr>
        <w:t>jeho popis, funkce, technické údaje, parametry, rozměry, váha, výkony, kapacita a ostatní zde uvedené údaje a informace vycházejí z údajů výrobců a dodavatelů zboží. Všechny informace jsou uváděny dle aktuálních dostupných údajů od výrobců, dodavatelů či jiných smluvních subjektů a průběžně kontrolovány. Přesto však nelze jejich nepřesnost zcela vyloučit a pro takový případ si Prodávající vyhrazuje právo změny. Nepřesnost uvedených informací má Prodávající povinnost odstranit jakmile se o nich dozví.</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 xml:space="preserve">Kupující vloží vybrané zboží (a množství), které je součástí nabídky Internetového obchodu a které má v úmyslu zakoupit, do košíku. </w:t>
      </w:r>
      <w:r w:rsidR="00D336E3" w:rsidRPr="00633B0D">
        <w:rPr>
          <w:rFonts w:ascii="Times New Roman" w:hAnsi="Times New Roman"/>
        </w:rPr>
        <w:t>Poté, co košík obsahuje veškeré Kupujícím vybrané zboží, přejde Kupující k pokladně, kde je Kupující vyzván, aby buď (i) provedl Rychlou objednávku nebo (</w:t>
      </w:r>
      <w:proofErr w:type="spellStart"/>
      <w:r w:rsidR="00D336E3" w:rsidRPr="00633B0D">
        <w:rPr>
          <w:rFonts w:ascii="Times New Roman" w:hAnsi="Times New Roman"/>
        </w:rPr>
        <w:t>ii</w:t>
      </w:r>
      <w:proofErr w:type="spellEnd"/>
      <w:r w:rsidR="00D336E3" w:rsidRPr="00633B0D">
        <w:rPr>
          <w:rFonts w:ascii="Times New Roman" w:hAnsi="Times New Roman"/>
        </w:rPr>
        <w:t>) se v Internetovém obchodu zaregistroval a vytvořil uživatelský účet.</w:t>
      </w:r>
    </w:p>
    <w:p w:rsidR="00F942BD" w:rsidRPr="00633B0D" w:rsidRDefault="00F942BD" w:rsidP="00F942B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Pro objednání zboží vyplní Kupující objednávkový formulář ve webovém rozhraní obchodu. Objednávkový formulář obsahuje zejména informace o:</w:t>
      </w:r>
    </w:p>
    <w:p w:rsidR="00F942BD" w:rsidRPr="00633B0D" w:rsidRDefault="00F942BD" w:rsidP="00F942BD">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r w:rsidRPr="00633B0D">
        <w:rPr>
          <w:rFonts w:ascii="Times New Roman" w:eastAsia="Times New Roman" w:hAnsi="Times New Roman"/>
          <w:lang w:eastAsia="cs-CZ"/>
        </w:rPr>
        <w:t>objednávaném zboží (objednávané zboží „vložil“ kupující do elektronického nákupního košíku webového rozhraní obchodu),</w:t>
      </w:r>
    </w:p>
    <w:p w:rsidR="00F942BD" w:rsidRPr="00633B0D" w:rsidRDefault="00F942BD" w:rsidP="00F942BD">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r w:rsidRPr="00633B0D">
        <w:rPr>
          <w:rFonts w:ascii="Times New Roman" w:eastAsia="Times New Roman" w:hAnsi="Times New Roman"/>
          <w:lang w:eastAsia="cs-CZ"/>
        </w:rPr>
        <w:t>způsobu úhrady kupní ceny zboží, údaje o požadovaném způsobu doručení objednávaného zboží a</w:t>
      </w:r>
    </w:p>
    <w:p w:rsidR="00F942BD" w:rsidRPr="00633B0D" w:rsidRDefault="00F942BD" w:rsidP="00F942BD">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r w:rsidRPr="00633B0D">
        <w:rPr>
          <w:rFonts w:ascii="Times New Roman" w:eastAsia="Times New Roman" w:hAnsi="Times New Roman"/>
          <w:lang w:eastAsia="cs-CZ"/>
        </w:rPr>
        <w:t>informace o nákladech spojených s dodáním</w:t>
      </w:r>
      <w:r w:rsidR="004C4033" w:rsidRPr="00633B0D">
        <w:rPr>
          <w:rFonts w:ascii="Times New Roman" w:eastAsia="Times New Roman" w:hAnsi="Times New Roman"/>
          <w:lang w:eastAsia="cs-CZ"/>
        </w:rPr>
        <w:t xml:space="preserve"> zboží (dále společně jen jako „objednávka“</w:t>
      </w:r>
      <w:r w:rsidRPr="00633B0D">
        <w:rPr>
          <w:rFonts w:ascii="Times New Roman" w:eastAsia="Times New Roman" w:hAnsi="Times New Roman"/>
          <w:lang w:eastAsia="cs-CZ"/>
        </w:rPr>
        <w:t>).</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lastRenderedPageBreak/>
        <w:t xml:space="preserve">Kupujícímu je před odesláním (potvrzením) objednávky kdykoliv umožněno zkontrolovat a měnit vstupní údaje, které do objednávky vložil. Odesláním objednávky Kupující souhlasí s těmito Obchodními podmínkami a činí Prodávajícímu nabídku na uzavření Kupní smlouvy, kterou může Kupující odvolat nejpozději do </w:t>
      </w:r>
      <w:r w:rsidRPr="00633B0D">
        <w:rPr>
          <w:rFonts w:ascii="Times New Roman" w:eastAsia="Times New Roman" w:hAnsi="Times New Roman"/>
          <w:lang w:eastAsia="cs-CZ"/>
        </w:rPr>
        <w:t xml:space="preserve">8:00 hod. následujícího dne po jejím odeslání Prodávajícímu na telefonním čísle 544 229 478 nebo elektronicky na emailovou adresu: </w:t>
      </w:r>
      <w:hyperlink r:id="rId11" w:history="1">
        <w:r w:rsidR="005A4FA4" w:rsidRPr="00633B0D">
          <w:rPr>
            <w:rStyle w:val="Hypertextovodkaz"/>
            <w:rFonts w:ascii="Times New Roman" w:eastAsia="Times New Roman" w:hAnsi="Times New Roman"/>
            <w:lang w:eastAsia="cs-CZ"/>
          </w:rPr>
          <w:t>eshop@pascucci.cz</w:t>
        </w:r>
      </w:hyperlink>
      <w:r w:rsidRPr="00633B0D">
        <w:rPr>
          <w:rStyle w:val="Hypertextovodkaz"/>
          <w:rFonts w:ascii="Times New Roman" w:eastAsia="Times New Roman" w:hAnsi="Times New Roman"/>
          <w:color w:val="auto"/>
          <w:u w:val="none"/>
          <w:lang w:eastAsia="cs-CZ"/>
        </w:rPr>
        <w:t>, poté se nabídka stává neodvolatelnou.</w:t>
      </w:r>
      <w:r w:rsidRPr="00633B0D">
        <w:rPr>
          <w:rFonts w:ascii="Times New Roman" w:hAnsi="Times New Roman"/>
        </w:rPr>
        <w:t xml:space="preserve"> Údaje uvedené v objednávce jsou Prodávajícím považovány za správné. Podmínkou platnosti objednávky je vyplnění všech povinných údajů v objednávkovém formuláři a seznámení se s Obchodními podmínkami.</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Dojde-li ke stornu objednávky Kupujícím v souladu s ustanovením odstavce 3.5. tohoto článku Obchodních podmínek nebo dojde-li k zániku objednávky z jiného důvodu v době, kdy už Kupující zaplatil kupní cenu zboží nebo podnikl k tomu potřebné úkony, zavazuje se Prodávající odeslat příslušnou částku zpět na účet nebo poštovní poukázkou (dle dohody stran) Kupujícímu do sedmi (7) pracovních dnů ode dne, kdy došlo k zániku objednávky. Pro zachování této lhůty pro vrácení již poskytnutých finančních prostředků postačí, učiní-li Prodávající v této lhůtě potřebné úkony (např. učiní příkaz k úhradě či vyzve Kupujícího k jejich vyzvednutí) směřující k jejich vrácení.</w:t>
      </w:r>
    </w:p>
    <w:p w:rsidR="003B3756" w:rsidRPr="00633B0D" w:rsidRDefault="00983DBE" w:rsidP="00F976A5">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Prodávající neprodleně</w:t>
      </w:r>
      <w:r w:rsidR="0029631B" w:rsidRPr="00633B0D">
        <w:rPr>
          <w:rFonts w:ascii="Times New Roman" w:hAnsi="Times New Roman"/>
        </w:rPr>
        <w:t xml:space="preserve"> </w:t>
      </w:r>
      <w:r w:rsidRPr="00633B0D">
        <w:rPr>
          <w:rFonts w:ascii="Times New Roman" w:hAnsi="Times New Roman"/>
        </w:rPr>
        <w:t>po přijetí objednávky Kupujícího Kupujícímu potvrdí přijetí této objednávky elektronickou poštou, a to na adresu elektronické pošty uvedenou Kupujícím při registraci jeho uživatelského účtu</w:t>
      </w:r>
      <w:r w:rsidR="0029631B" w:rsidRPr="00633B0D">
        <w:rPr>
          <w:rFonts w:ascii="Times New Roman" w:hAnsi="Times New Roman"/>
        </w:rPr>
        <w:t>/resp. vyplnění</w:t>
      </w:r>
      <w:r w:rsidR="003B3756" w:rsidRPr="00633B0D">
        <w:rPr>
          <w:rFonts w:ascii="Times New Roman" w:hAnsi="Times New Roman"/>
        </w:rPr>
        <w:t xml:space="preserve"> Rychlé objednávky</w:t>
      </w:r>
      <w:r w:rsidRPr="00633B0D">
        <w:rPr>
          <w:rFonts w:ascii="Times New Roman" w:hAnsi="Times New Roman"/>
        </w:rPr>
        <w:t xml:space="preserve">. Součástí tohoto potvrzení je </w:t>
      </w:r>
      <w:r w:rsidR="003B3756" w:rsidRPr="00633B0D">
        <w:rPr>
          <w:rFonts w:ascii="Times New Roman" w:hAnsi="Times New Roman"/>
        </w:rPr>
        <w:t xml:space="preserve">celkové cena za objednané zboží, vybraný způsob dopravy a platby.  </w:t>
      </w:r>
    </w:p>
    <w:p w:rsidR="00983DBE" w:rsidRPr="00633B0D" w:rsidRDefault="00983DBE" w:rsidP="00F976A5">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 xml:space="preserve">Nebude-li   objednávka potvrzena Prodávajícím </w:t>
      </w:r>
      <w:r w:rsidR="00573A93" w:rsidRPr="00633B0D">
        <w:rPr>
          <w:rFonts w:ascii="Times New Roman" w:eastAsia="Times New Roman" w:hAnsi="Times New Roman"/>
          <w:lang w:eastAsia="cs-CZ"/>
        </w:rPr>
        <w:t>ani ve lhůtě do dvou (2) pracovních dní</w:t>
      </w:r>
      <w:r w:rsidR="00573A93" w:rsidRPr="00633B0D">
        <w:rPr>
          <w:rFonts w:ascii="Times New Roman" w:hAnsi="Times New Roman"/>
        </w:rPr>
        <w:t xml:space="preserve"> po přijetí objednávky Kupujícího</w:t>
      </w:r>
      <w:r w:rsidRPr="00633B0D">
        <w:rPr>
          <w:rFonts w:ascii="Times New Roman" w:eastAsia="Times New Roman" w:hAnsi="Times New Roman"/>
          <w:lang w:eastAsia="cs-CZ"/>
        </w:rPr>
        <w:t>, vzniká Kupujícímu právo vzít svou objednávku zpět. Ustanovení předchozí věty neplatí v případě, že k doručení potvrzení objednávky Kupujícímu nedošlo bez zavinění Prodávajícího.</w:t>
      </w:r>
    </w:p>
    <w:p w:rsidR="003B3756" w:rsidRPr="00633B0D" w:rsidRDefault="00983DBE" w:rsidP="00F976A5">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Prodávající je oprávněn nepřijmout, nebo Kupujícímu vrátit k doplnění a poskytnout mu k doplnění přiměřenou lhůtu, jakoukoliv objednávku. Marné uplynutí lhůty k doplnění dle předešlé věty má za následek, že se objednávka Kupujícího považuje za objednávku, která nebyla nikdy doručena.</w:t>
      </w:r>
    </w:p>
    <w:p w:rsidR="00983DBE" w:rsidRPr="00633B0D" w:rsidRDefault="00983DBE" w:rsidP="00F976A5">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hAnsi="Times New Roman"/>
        </w:rPr>
        <w:t xml:space="preserve">Kupní smlouva je mezi Prodávajícím a Kupujícím uzavřena v okamžiku doručení </w:t>
      </w:r>
      <w:r w:rsidR="003B3756" w:rsidRPr="00633B0D">
        <w:rPr>
          <w:rFonts w:ascii="Times New Roman" w:hAnsi="Times New Roman"/>
        </w:rPr>
        <w:t>přijetí objednávky</w:t>
      </w:r>
      <w:r w:rsidRPr="00633B0D">
        <w:rPr>
          <w:rFonts w:ascii="Times New Roman" w:hAnsi="Times New Roman"/>
        </w:rPr>
        <w:t xml:space="preserve"> (akceptace) Kupujícího Prodávajícím</w:t>
      </w:r>
      <w:r w:rsidR="003B3756" w:rsidRPr="00633B0D">
        <w:rPr>
          <w:rFonts w:ascii="Times New Roman" w:hAnsi="Times New Roman"/>
        </w:rPr>
        <w:t>, jež je Prodávajícím zasláno kupujícímu elektronickou poštou, a to na adresu elektronické pošty kupujícího,</w:t>
      </w:r>
      <w:r w:rsidRPr="00633B0D">
        <w:rPr>
          <w:rFonts w:ascii="Times New Roman" w:hAnsi="Times New Roman"/>
        </w:rPr>
        <w:t xml:space="preserve"> čímž vznikne Prodávajícímu povinnost obstarat a dodat zboží a služby v souladu s Kupní smlouvou a těmito Obchodními podmínkami a Kupujícímu vznikne povinnost toto zboží a související služby převzít a zaplatit dohodnutou cenu. V případě, že některý z požadavků uvedených v objednávce nemůže Prodávající splnit, zašle Kupujícímu na elektronickou adresu Kupujícího pozměněnou nabídku s uvedením možných variant objednávky a vyžádá si stanovisko Kupujícího. Pozměněná nabídka se považuje za nový návrh Kupní smlouvy a Kupní smlouva je v takovém případě uzavřena až akceptací Kupujícího prostřednictvím elektronické pošty.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Pro vyloučení pochybností platí, že Kupní smlouva není uzavřena, pokud objednávka Kupujícího není Prodávajícím přijata nebo je přijata s výhradou. Kupující bere na vědomí, že Prodávající není povinen uzavřít Kupní smlouvu s Kupujícím, a to zejména, jedná-li se o osobu, které dříve podstatným způsobem porušila Kupní smlouvu či tyto Obchodní podmínky anebo o osobu, která je v prodlení s úhradou splatných závazků vůči Prodávajícímu.</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Prodávající je vždy oprávněn v závislosti na charakteru objednávky (množství zboží, výše kupní ceny, předpokládané náklady na dopravu) požádat Kupujícího o dodatečné potvrzení objednávky (například písemně či telefonicky).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Uzavřením Kupní smlouvy Kupující souhlasí s těmito Obchodními podmínkami a prohlašuje, že měl možnost se s těmito Obchodními podmínkami seznámit před jejím uzavřením.</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hAnsi="Times New Roman"/>
        </w:rPr>
        <w:t xml:space="preserve">Prodávající si vyhrazuje právo ve výjimečných případech vybrané zboží Kupujícímu nedodat, a to zejména v případě, že Internetový obchod uváděl omylem zjevně chybné či nestandardní údaje zejména o vybraném zboží, jeho ceně nebo termínu dodání, popř. je-li zboží vyprodáno </w:t>
      </w:r>
      <w:r w:rsidRPr="00633B0D">
        <w:rPr>
          <w:rFonts w:ascii="Times New Roman" w:hAnsi="Times New Roman"/>
        </w:rPr>
        <w:lastRenderedPageBreak/>
        <w:t>a trvale u dodavatele nedostupné. Prodávající se zavazuje v takovýchto případech vrátit Kupujícímu finanční částku uhrazenou na základě Kupní smlouvy.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Předmětem závazku Prodávajícího z Kupní smlouvy není předvedení, instalace, sestavení nebo montáž dodávaného zboží. V případě zakoupení zboží, které toto vyžadují, lze po dohodě stran tyto služby poskytnout.</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633B0D">
        <w:rPr>
          <w:rFonts w:ascii="Times New Roman" w:eastAsia="Times New Roman" w:hAnsi="Times New Roman"/>
          <w:lang w:eastAsia="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rsidR="00983DBE" w:rsidRPr="00633B0D" w:rsidRDefault="00983DBE" w:rsidP="00983DBE">
      <w:pPr>
        <w:pStyle w:val="Odstavecseseznamem"/>
        <w:spacing w:before="100" w:beforeAutospacing="1" w:after="100" w:afterAutospacing="1" w:line="240" w:lineRule="auto"/>
        <w:jc w:val="both"/>
        <w:rPr>
          <w:rFonts w:ascii="Times New Roman" w:eastAsia="Times New Roman" w:hAnsi="Times New Roman"/>
          <w:lang w:eastAsia="cs-CZ"/>
        </w:rPr>
      </w:pPr>
    </w:p>
    <w:p w:rsidR="00983DBE" w:rsidRPr="00633B0D" w:rsidRDefault="00983DBE" w:rsidP="00983DBE">
      <w:pPr>
        <w:pStyle w:val="Nadpis2"/>
        <w:numPr>
          <w:ilvl w:val="0"/>
          <w:numId w:val="1"/>
        </w:numPr>
        <w:ind w:left="426" w:hanging="426"/>
        <w:jc w:val="both"/>
        <w:rPr>
          <w:sz w:val="22"/>
          <w:szCs w:val="22"/>
        </w:rPr>
      </w:pPr>
      <w:r w:rsidRPr="00633B0D">
        <w:rPr>
          <w:sz w:val="22"/>
          <w:szCs w:val="22"/>
        </w:rPr>
        <w:t>Platební podmínky</w:t>
      </w:r>
    </w:p>
    <w:p w:rsidR="00983DBE" w:rsidRPr="00633B0D" w:rsidRDefault="00983DBE" w:rsidP="00983DBE">
      <w:pPr>
        <w:pStyle w:val="Nadpis2"/>
        <w:numPr>
          <w:ilvl w:val="1"/>
          <w:numId w:val="1"/>
        </w:numPr>
        <w:ind w:hanging="578"/>
        <w:jc w:val="both"/>
        <w:rPr>
          <w:b w:val="0"/>
          <w:sz w:val="22"/>
          <w:szCs w:val="22"/>
        </w:rPr>
      </w:pPr>
      <w:r w:rsidRPr="00633B0D">
        <w:rPr>
          <w:b w:val="0"/>
          <w:sz w:val="22"/>
          <w:szCs w:val="22"/>
        </w:rPr>
        <w:t>Cena zboží je platná v okamžiku učinění objednávky Kupujícího v so</w:t>
      </w:r>
      <w:r w:rsidR="004C4033" w:rsidRPr="00633B0D">
        <w:rPr>
          <w:b w:val="0"/>
          <w:sz w:val="22"/>
          <w:szCs w:val="22"/>
        </w:rPr>
        <w:t>uladu s ustanovením odstavce 3.6</w:t>
      </w:r>
      <w:r w:rsidRPr="00633B0D">
        <w:rPr>
          <w:b w:val="0"/>
          <w:sz w:val="22"/>
          <w:szCs w:val="22"/>
        </w:rPr>
        <w:t xml:space="preserve">. Obchodních podmínek. Platby za dodání zboží, ostatní služby a případné další poplatky dle těchto Obchodních podmínek </w:t>
      </w:r>
      <w:r w:rsidRPr="00633B0D">
        <w:rPr>
          <w:sz w:val="22"/>
          <w:szCs w:val="22"/>
        </w:rPr>
        <w:t>nejsou zahrnuty</w:t>
      </w:r>
      <w:r w:rsidRPr="00633B0D">
        <w:rPr>
          <w:b w:val="0"/>
          <w:sz w:val="22"/>
          <w:szCs w:val="22"/>
        </w:rPr>
        <w:t xml:space="preserve"> v ceně zboží, ale jsou účtovány zvlášť a celková konečná cena včetně všech daní a poplatků, kterou je Kupující povinen uhradit v případě uzavření Kupní smlouvy, se o jejich výši navyšuje. Není-li uvedeno výslovně jinak, rozumí se dále kupní cenou i náklady spojené s dodáním zboží.</w:t>
      </w:r>
    </w:p>
    <w:p w:rsidR="00983DBE" w:rsidRPr="00633B0D" w:rsidRDefault="00983DBE" w:rsidP="00983DBE">
      <w:pPr>
        <w:pStyle w:val="Nadpis2"/>
        <w:numPr>
          <w:ilvl w:val="1"/>
          <w:numId w:val="1"/>
        </w:numPr>
        <w:ind w:hanging="578"/>
        <w:jc w:val="both"/>
        <w:rPr>
          <w:b w:val="0"/>
          <w:sz w:val="22"/>
          <w:szCs w:val="22"/>
        </w:rPr>
      </w:pPr>
      <w:r w:rsidRPr="00633B0D">
        <w:rPr>
          <w:b w:val="0"/>
          <w:sz w:val="22"/>
          <w:szCs w:val="22"/>
        </w:rPr>
        <w:t>Pokud se strany nedohodnou jinak, může Kupující cenu zboží a případné náklady spojené s dodáním zboží dle Kupní smlouvy uhradit Prodávajícímu následujícím způsob</w:t>
      </w:r>
      <w:r w:rsidR="000C2AC7" w:rsidRPr="00633B0D">
        <w:rPr>
          <w:b w:val="0"/>
          <w:sz w:val="22"/>
          <w:szCs w:val="22"/>
        </w:rPr>
        <w:t>em</w:t>
      </w:r>
      <w:r w:rsidRPr="00633B0D">
        <w:rPr>
          <w:b w:val="0"/>
          <w:sz w:val="22"/>
          <w:szCs w:val="22"/>
        </w:rPr>
        <w:t>:</w:t>
      </w:r>
    </w:p>
    <w:p w:rsidR="00983DBE" w:rsidRPr="00633B0D" w:rsidRDefault="00983DBE" w:rsidP="00983DBE">
      <w:pPr>
        <w:pStyle w:val="Nadpis2"/>
        <w:numPr>
          <w:ilvl w:val="0"/>
          <w:numId w:val="2"/>
        </w:numPr>
        <w:ind w:left="1418" w:hanging="425"/>
        <w:jc w:val="both"/>
        <w:rPr>
          <w:b w:val="0"/>
          <w:sz w:val="22"/>
          <w:szCs w:val="22"/>
        </w:rPr>
      </w:pPr>
      <w:r w:rsidRPr="00633B0D">
        <w:rPr>
          <w:b w:val="0"/>
          <w:sz w:val="22"/>
          <w:szCs w:val="22"/>
        </w:rPr>
        <w:t>v hotovosti na pobočce Prodávajícího, kde bude zboží připraveno k</w:t>
      </w:r>
      <w:r w:rsidR="000C2AC7" w:rsidRPr="00633B0D">
        <w:rPr>
          <w:b w:val="0"/>
          <w:sz w:val="22"/>
          <w:szCs w:val="22"/>
        </w:rPr>
        <w:t> </w:t>
      </w:r>
      <w:r w:rsidRPr="00633B0D">
        <w:rPr>
          <w:b w:val="0"/>
          <w:sz w:val="22"/>
          <w:szCs w:val="22"/>
        </w:rPr>
        <w:t>vyzvednutí</w:t>
      </w:r>
      <w:r w:rsidR="000C2AC7" w:rsidRPr="00633B0D">
        <w:rPr>
          <w:b w:val="0"/>
          <w:sz w:val="22"/>
          <w:szCs w:val="22"/>
        </w:rPr>
        <w:t>, adresa</w:t>
      </w:r>
      <w:r w:rsidR="004C5533" w:rsidRPr="00633B0D">
        <w:rPr>
          <w:b w:val="0"/>
          <w:sz w:val="22"/>
          <w:szCs w:val="22"/>
        </w:rPr>
        <w:t xml:space="preserve"> pobočky</w:t>
      </w:r>
      <w:r w:rsidR="000C2AC7" w:rsidRPr="00633B0D">
        <w:rPr>
          <w:b w:val="0"/>
          <w:sz w:val="22"/>
          <w:szCs w:val="22"/>
        </w:rPr>
        <w:t>: Komenského 951, 664 53 Újezd u Brna</w:t>
      </w:r>
      <w:r w:rsidRPr="00633B0D">
        <w:rPr>
          <w:b w:val="0"/>
          <w:sz w:val="22"/>
          <w:szCs w:val="22"/>
        </w:rPr>
        <w:t>;</w:t>
      </w:r>
    </w:p>
    <w:p w:rsidR="00983DBE" w:rsidRPr="00633B0D" w:rsidRDefault="00983DBE" w:rsidP="00983DBE">
      <w:pPr>
        <w:pStyle w:val="Nadpis2"/>
        <w:numPr>
          <w:ilvl w:val="0"/>
          <w:numId w:val="2"/>
        </w:numPr>
        <w:ind w:left="1418" w:hanging="425"/>
        <w:jc w:val="both"/>
        <w:rPr>
          <w:b w:val="0"/>
          <w:sz w:val="22"/>
          <w:szCs w:val="22"/>
        </w:rPr>
      </w:pPr>
      <w:r w:rsidRPr="00633B0D">
        <w:rPr>
          <w:b w:val="0"/>
          <w:sz w:val="22"/>
          <w:szCs w:val="22"/>
        </w:rPr>
        <w:t>na dobírku, tj. v hotovosti při doručení přepravcem</w:t>
      </w:r>
      <w:r w:rsidR="000C2AC7" w:rsidRPr="00633B0D">
        <w:rPr>
          <w:b w:val="0"/>
          <w:sz w:val="22"/>
          <w:szCs w:val="22"/>
        </w:rPr>
        <w:t>.</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hAnsi="Times New Roman"/>
        </w:rPr>
        <w:t xml:space="preserve">V případě platby v hotovosti či v případě platby na dobírku je kupní cena za zboží splatná při převzetí zboží. </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eastAsia="Times New Roman" w:hAnsi="Times New Roman"/>
          <w:lang w:eastAsia="cs-CZ"/>
        </w:rPr>
        <w:t>Kupní cena se považuje za řádně uhrazenou teprve jejím uhrazením v plné výši hotově v prodejně (pobočce) Prodávajícího nebo pracovníkovi přepravce.</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hAnsi="Times New Roman"/>
        </w:rPr>
        <w:t xml:space="preserve">Prodávající nepožaduje od Kupujícího zálohu či jinou obdobnou platbu. </w:t>
      </w:r>
    </w:p>
    <w:p w:rsidR="00983DBE" w:rsidRPr="00633B0D" w:rsidRDefault="00E148CB"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eastAsia="Times New Roman" w:hAnsi="Times New Roman"/>
          <w:lang w:eastAsia="cs-CZ"/>
        </w:rPr>
        <w:t xml:space="preserve">Kupující může zboží převzít až po úplném uhrazení jeho kupní ceny, nebude-li stranami písemně dohodnuto jinak. </w:t>
      </w:r>
      <w:r w:rsidR="00983DBE" w:rsidRPr="00633B0D">
        <w:rPr>
          <w:rFonts w:ascii="Times New Roman" w:hAnsi="Times New Roman"/>
        </w:rPr>
        <w:t xml:space="preserve">Ustanovení § 2119 odst. 1 občanského zákoníku se nepoužije. </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eastAsia="Times New Roman" w:hAnsi="Times New Roman"/>
          <w:lang w:eastAsia="cs-CZ"/>
        </w:rPr>
        <w:t>Jsou-li ceny uvedené u jednotlivých druhů zboží v Internetovém obchodě označeny jako akční, pak jsou tyto platné do vyprodání zásob anebo do další aktualizace nabídky.</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hAnsi="Times New Roman"/>
        </w:rPr>
        <w:t>Kupující nabývá vlastnické právo ke zboží specifikovanému v Kupní smlouvě zaplacením celé kupní ceny zboží.</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eastAsia="Times New Roman" w:hAnsi="Times New Roman"/>
          <w:lang w:eastAsia="cs-CZ"/>
        </w:rPr>
        <w:t>Případné slevy z ceny zboží poskytnuté Prodávajícím Kupujícímu nelze vzájemně kombinovat.</w:t>
      </w:r>
    </w:p>
    <w:p w:rsidR="00983DBE" w:rsidRPr="00633B0D" w:rsidRDefault="00983DBE" w:rsidP="00983DBE">
      <w:pPr>
        <w:pStyle w:val="Odstavecseseznamem"/>
        <w:numPr>
          <w:ilvl w:val="1"/>
          <w:numId w:val="1"/>
        </w:numPr>
        <w:spacing w:before="100" w:beforeAutospacing="1" w:after="100" w:afterAutospacing="1" w:line="240" w:lineRule="auto"/>
        <w:ind w:hanging="578"/>
        <w:jc w:val="both"/>
        <w:rPr>
          <w:rFonts w:ascii="Times New Roman" w:hAnsi="Times New Roman"/>
        </w:rPr>
      </w:pPr>
      <w:r w:rsidRPr="00633B0D">
        <w:rPr>
          <w:rFonts w:ascii="Times New Roman" w:eastAsia="Times New Roman" w:hAnsi="Times New Roman"/>
          <w:lang w:eastAsia="cs-CZ"/>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(faktura) vystavená Prodávajícím Kupujícímu na základě Kupní smlouvy mezi Prodávajícím a Kupujícím slouží zároveň i jako daňový doklad a dodací list.</w:t>
      </w:r>
    </w:p>
    <w:p w:rsidR="00983DBE" w:rsidRPr="00633B0D" w:rsidRDefault="00983DBE" w:rsidP="00983DBE">
      <w:pPr>
        <w:pStyle w:val="Odstavecseseznamem"/>
        <w:spacing w:before="100" w:beforeAutospacing="1" w:after="100" w:afterAutospacing="1" w:line="240" w:lineRule="auto"/>
        <w:jc w:val="both"/>
        <w:rPr>
          <w:rFonts w:ascii="Times New Roman" w:hAnsi="Times New Roman"/>
        </w:rPr>
      </w:pPr>
    </w:p>
    <w:p w:rsidR="00983DBE" w:rsidRPr="00633B0D" w:rsidRDefault="00983DBE" w:rsidP="00983DBE">
      <w:pPr>
        <w:pStyle w:val="Nadpis2"/>
        <w:numPr>
          <w:ilvl w:val="0"/>
          <w:numId w:val="1"/>
        </w:numPr>
        <w:ind w:left="426" w:hanging="426"/>
        <w:rPr>
          <w:sz w:val="22"/>
          <w:szCs w:val="22"/>
        </w:rPr>
      </w:pPr>
      <w:r w:rsidRPr="00633B0D">
        <w:rPr>
          <w:sz w:val="22"/>
          <w:szCs w:val="22"/>
        </w:rPr>
        <w:t>Dodací podmínky</w:t>
      </w:r>
    </w:p>
    <w:p w:rsidR="00983DBE" w:rsidRPr="00633B0D" w:rsidRDefault="00983DBE" w:rsidP="00983DBE">
      <w:pPr>
        <w:pStyle w:val="Nadpis2"/>
        <w:numPr>
          <w:ilvl w:val="1"/>
          <w:numId w:val="1"/>
        </w:numPr>
        <w:ind w:hanging="578"/>
        <w:jc w:val="both"/>
        <w:rPr>
          <w:b w:val="0"/>
          <w:sz w:val="22"/>
          <w:szCs w:val="22"/>
        </w:rPr>
      </w:pPr>
      <w:r w:rsidRPr="00633B0D">
        <w:rPr>
          <w:b w:val="0"/>
          <w:sz w:val="22"/>
          <w:szCs w:val="22"/>
        </w:rPr>
        <w:t>V případě, že je způsob dopravy smluven na základě zvláštního požadavku Kupujícího oproti standardním podmínkám nabízeným v Internetovém obchodě, nese Kupující riziko a případné dodatečné náklady spojené s tímto způsobem dopravy.</w:t>
      </w:r>
    </w:p>
    <w:p w:rsidR="00983DBE" w:rsidRPr="00633B0D" w:rsidRDefault="00983DBE" w:rsidP="00983DBE">
      <w:pPr>
        <w:pStyle w:val="Nadpis2"/>
        <w:numPr>
          <w:ilvl w:val="1"/>
          <w:numId w:val="1"/>
        </w:numPr>
        <w:ind w:hanging="578"/>
        <w:jc w:val="both"/>
        <w:rPr>
          <w:b w:val="0"/>
          <w:sz w:val="22"/>
          <w:szCs w:val="22"/>
        </w:rPr>
      </w:pPr>
      <w:r w:rsidRPr="00633B0D">
        <w:rPr>
          <w:b w:val="0"/>
          <w:sz w:val="22"/>
          <w:szCs w:val="22"/>
        </w:rPr>
        <w:t>Je-li Prodávající podle Kupní smlouvy povinen dodat zboží na místo určené Kupujícím v objednávce, je Kupující povinen převzít zboží při dodání.</w:t>
      </w:r>
    </w:p>
    <w:p w:rsidR="00983DBE" w:rsidRPr="00633B0D" w:rsidRDefault="00983DBE" w:rsidP="00983DBE">
      <w:pPr>
        <w:pStyle w:val="Nadpis2"/>
        <w:numPr>
          <w:ilvl w:val="1"/>
          <w:numId w:val="1"/>
        </w:numPr>
        <w:ind w:hanging="578"/>
        <w:jc w:val="both"/>
        <w:rPr>
          <w:b w:val="0"/>
          <w:sz w:val="22"/>
          <w:szCs w:val="22"/>
        </w:rPr>
      </w:pPr>
      <w:r w:rsidRPr="00633B0D">
        <w:rPr>
          <w:b w:val="0"/>
          <w:sz w:val="22"/>
          <w:szCs w:val="22"/>
        </w:rPr>
        <w:lastRenderedPageBreak/>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983DBE" w:rsidRPr="00633B0D" w:rsidRDefault="00983DBE" w:rsidP="00983DBE">
      <w:pPr>
        <w:pStyle w:val="Nadpis2"/>
        <w:numPr>
          <w:ilvl w:val="1"/>
          <w:numId w:val="1"/>
        </w:numPr>
        <w:ind w:hanging="578"/>
        <w:jc w:val="both"/>
        <w:rPr>
          <w:b w:val="0"/>
          <w:sz w:val="22"/>
          <w:szCs w:val="22"/>
        </w:rPr>
      </w:pPr>
      <w:r w:rsidRPr="00633B0D">
        <w:rPr>
          <w:b w:val="0"/>
          <w:color w:val="000000"/>
          <w:sz w:val="22"/>
          <w:szCs w:val="22"/>
        </w:rPr>
        <w:t>Povinnost Prodávajícího odevzdat Kupujícímu objednané zboží je splněna okamžikem jeho předání a převzetí při osobním odběru nebo jeho předáním prvnímu přepravci.</w:t>
      </w:r>
    </w:p>
    <w:p w:rsidR="00983DBE" w:rsidRPr="00633B0D" w:rsidRDefault="00983DBE" w:rsidP="00983DBE">
      <w:pPr>
        <w:pStyle w:val="Nadpis2"/>
        <w:numPr>
          <w:ilvl w:val="1"/>
          <w:numId w:val="1"/>
        </w:numPr>
        <w:ind w:hanging="578"/>
        <w:jc w:val="both"/>
        <w:rPr>
          <w:b w:val="0"/>
          <w:sz w:val="22"/>
          <w:szCs w:val="22"/>
        </w:rPr>
      </w:pPr>
      <w:r w:rsidRPr="00633B0D">
        <w:rPr>
          <w:b w:val="0"/>
          <w:color w:val="000000"/>
          <w:sz w:val="22"/>
          <w:szCs w:val="22"/>
        </w:rPr>
        <w:t>Kupující je oprávněn zvolit si některý z těchto způsobů doručení zboží v rámci České republiky:</w:t>
      </w:r>
    </w:p>
    <w:p w:rsidR="00983DBE" w:rsidRPr="00633B0D" w:rsidRDefault="00983DBE" w:rsidP="00983DBE">
      <w:pPr>
        <w:pStyle w:val="Bezmezer"/>
        <w:numPr>
          <w:ilvl w:val="0"/>
          <w:numId w:val="4"/>
        </w:numPr>
        <w:ind w:left="1843" w:hanging="709"/>
        <w:jc w:val="both"/>
        <w:rPr>
          <w:rFonts w:ascii="Times New Roman" w:hAnsi="Times New Roman"/>
        </w:rPr>
      </w:pPr>
      <w:r w:rsidRPr="00633B0D">
        <w:rPr>
          <w:rFonts w:ascii="Times New Roman" w:hAnsi="Times New Roman"/>
          <w:i/>
        </w:rPr>
        <w:t>osobním odběrem zboží na pobočce Prodávajícího</w:t>
      </w:r>
      <w:r w:rsidRPr="00633B0D">
        <w:rPr>
          <w:rFonts w:ascii="Times New Roman" w:hAnsi="Times New Roman"/>
        </w:rPr>
        <w:t xml:space="preserve"> – bez poplatku. </w:t>
      </w:r>
    </w:p>
    <w:p w:rsidR="00983DBE" w:rsidRPr="00633B0D" w:rsidRDefault="00983DBE" w:rsidP="00983DBE">
      <w:pPr>
        <w:pStyle w:val="Bezmezer"/>
        <w:ind w:left="1842"/>
        <w:jc w:val="both"/>
        <w:rPr>
          <w:rFonts w:ascii="Times New Roman" w:hAnsi="Times New Roman"/>
        </w:rPr>
      </w:pPr>
      <w:r w:rsidRPr="00633B0D">
        <w:rPr>
          <w:rFonts w:ascii="Times New Roman" w:hAnsi="Times New Roman"/>
        </w:rPr>
        <w:t xml:space="preserve">Nevyzvedne-li si Kupující zboží po dobu 5 dnů od oznámení o možnosti jej vyzvednout a neučiní-li tak ani v náhradním termínu určeném Prodávajícím, který nesmí být kratší než 30 dnů, je Prodávající oprávněn Kupujícímu účtovat skladné a účelně vynaložené náklady související se skladováním zboží ve výši 100,- Kč (slovy: </w:t>
      </w:r>
      <w:r w:rsidRPr="00633B0D">
        <w:rPr>
          <w:rFonts w:ascii="Times New Roman" w:hAnsi="Times New Roman"/>
          <w:i/>
        </w:rPr>
        <w:t>jedno sto korun českých</w:t>
      </w:r>
      <w:r w:rsidRPr="00633B0D">
        <w:rPr>
          <w:rFonts w:ascii="Times New Roman" w:hAnsi="Times New Roman"/>
        </w:rPr>
        <w:t>) za den, a to počínaje p</w:t>
      </w:r>
      <w:r w:rsidR="00046421" w:rsidRPr="00633B0D">
        <w:rPr>
          <w:rFonts w:ascii="Times New Roman" w:hAnsi="Times New Roman"/>
        </w:rPr>
        <w:t>rvním dnem po uplynutí náhradní </w:t>
      </w:r>
      <w:r w:rsidRPr="00633B0D">
        <w:rPr>
          <w:rFonts w:ascii="Times New Roman" w:hAnsi="Times New Roman"/>
        </w:rPr>
        <w:t xml:space="preserve">lhůty. </w:t>
      </w:r>
      <w:r w:rsidRPr="00633B0D">
        <w:rPr>
          <w:rFonts w:ascii="Times New Roman" w:hAnsi="Times New Roman"/>
        </w:rPr>
        <w:br/>
        <w:t>Zboží bude na prodejně Prodávajícího připraveno k vyzvednutí již zabalené a připravené k převozu. V případě zájmu Kupujícího je možné na prodejně za příplatek doobjednat dopravu zboží na adresu zadanou Kupujícím, rozbalení zboží, jeho kontrolu a předvedení funkčnosti a opětovné zabalení zboží. Obalové materiály jsou Kupujícímu poskytnuty zdarma.</w:t>
      </w:r>
    </w:p>
    <w:p w:rsidR="00983DBE" w:rsidRPr="00633B0D" w:rsidRDefault="00983DBE" w:rsidP="00983DBE">
      <w:pPr>
        <w:pStyle w:val="Nadpis2"/>
        <w:numPr>
          <w:ilvl w:val="0"/>
          <w:numId w:val="4"/>
        </w:numPr>
        <w:ind w:left="1843" w:hanging="709"/>
        <w:jc w:val="both"/>
        <w:rPr>
          <w:rStyle w:val="Siln"/>
          <w:bCs/>
          <w:i/>
          <w:sz w:val="22"/>
          <w:szCs w:val="22"/>
        </w:rPr>
      </w:pPr>
      <w:r w:rsidRPr="00633B0D">
        <w:rPr>
          <w:rStyle w:val="Siln"/>
          <w:i/>
          <w:sz w:val="22"/>
          <w:szCs w:val="22"/>
        </w:rPr>
        <w:t>dodání do místa určeného Kupujícím:</w:t>
      </w:r>
    </w:p>
    <w:p w:rsidR="00983DBE" w:rsidRPr="00633B0D" w:rsidRDefault="00983DBE" w:rsidP="00983DBE">
      <w:pPr>
        <w:pStyle w:val="Nadpis2"/>
        <w:numPr>
          <w:ilvl w:val="0"/>
          <w:numId w:val="3"/>
        </w:numPr>
        <w:jc w:val="both"/>
        <w:rPr>
          <w:b w:val="0"/>
          <w:sz w:val="22"/>
          <w:szCs w:val="22"/>
        </w:rPr>
      </w:pPr>
      <w:r w:rsidRPr="00633B0D">
        <w:rPr>
          <w:b w:val="0"/>
          <w:sz w:val="22"/>
          <w:szCs w:val="22"/>
        </w:rPr>
        <w:t>zásilkovou službou GLS jako balík na dobírku 12</w:t>
      </w:r>
      <w:r w:rsidR="00333A00" w:rsidRPr="00633B0D">
        <w:rPr>
          <w:b w:val="0"/>
          <w:sz w:val="22"/>
          <w:szCs w:val="22"/>
        </w:rPr>
        <w:t>1</w:t>
      </w:r>
      <w:r w:rsidRPr="00633B0D">
        <w:rPr>
          <w:b w:val="0"/>
          <w:sz w:val="22"/>
          <w:szCs w:val="22"/>
        </w:rPr>
        <w:t>,- Kč/1 balík. Váha balíku nesmí přesáhnout 50 kg.</w:t>
      </w:r>
    </w:p>
    <w:p w:rsidR="00983DBE" w:rsidRPr="00633B0D" w:rsidRDefault="00983DBE" w:rsidP="00983DBE">
      <w:pPr>
        <w:pStyle w:val="Nadpis2"/>
        <w:numPr>
          <w:ilvl w:val="0"/>
          <w:numId w:val="3"/>
        </w:numPr>
        <w:jc w:val="both"/>
        <w:rPr>
          <w:b w:val="0"/>
          <w:sz w:val="22"/>
          <w:szCs w:val="22"/>
        </w:rPr>
      </w:pPr>
      <w:r w:rsidRPr="00633B0D">
        <w:rPr>
          <w:b w:val="0"/>
          <w:sz w:val="22"/>
          <w:szCs w:val="22"/>
        </w:rPr>
        <w:t>dle aktuální cenové nabídky přepravců v případě nadměrné zásilky (nad 50 kg).</w:t>
      </w:r>
    </w:p>
    <w:p w:rsidR="00983DBE" w:rsidRPr="00633B0D" w:rsidRDefault="00983DBE" w:rsidP="00983DBE">
      <w:pPr>
        <w:pStyle w:val="Nadpis2"/>
        <w:ind w:left="2061"/>
        <w:jc w:val="both"/>
        <w:rPr>
          <w:b w:val="0"/>
          <w:sz w:val="22"/>
          <w:szCs w:val="22"/>
        </w:rPr>
      </w:pPr>
      <w:r w:rsidRPr="00633B0D">
        <w:rPr>
          <w:b w:val="0"/>
          <w:sz w:val="22"/>
          <w:szCs w:val="22"/>
        </w:rPr>
        <w:t>O termínu doručení zboží na místo určené Kupujícím (dodací adresa) bude Prodávající, resp. jeho přepravce, e-mailem informovat Kupujícího při expedici zboží ze skladu. Doručení zboží provede příslušný přepravce Prodávajícího, zvolený na základě dohody stran a v termínu uvedeném v e-mailu. Nejpozději v den dodání zboží informuje přepravce Prodávajícího Kupujícího o přesném času dodání zboží. V případě, že Kupující zboží v dohodnutém termínu nepřevezme nebo není možné je z důvodů na straně Kupujícího doručit, a to ani opakovaně v náhradním termínu, je zboží vráceno zpět Prodávajícímu.</w:t>
      </w:r>
      <w:r w:rsidRPr="00633B0D">
        <w:rPr>
          <w:b w:val="0"/>
          <w:sz w:val="22"/>
          <w:szCs w:val="22"/>
        </w:rPr>
        <w:br/>
      </w:r>
      <w:r w:rsidRPr="00633B0D">
        <w:rPr>
          <w:b w:val="0"/>
          <w:sz w:val="22"/>
          <w:szCs w:val="22"/>
        </w:rPr>
        <w:br/>
        <w:t>Pro účely doručování zboží do místa určeného Kupujícím nejsou ze strany Prodávajícího akceptovány místa mimo území České republiky, pokud není v individuálním případě dohodnuto jinak.</w:t>
      </w:r>
    </w:p>
    <w:p w:rsidR="003D670F" w:rsidRPr="00633B0D" w:rsidRDefault="00983DBE" w:rsidP="00F976A5">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eastAsia="Times New Roman" w:hAnsi="Times New Roman"/>
          <w:bCs/>
          <w:color w:val="000000"/>
          <w:lang w:eastAsia="cs-CZ"/>
        </w:rPr>
        <w:t>V případě, že Prodávající má vybrané zboží skladem, zavazuje se je vyexpedovat bez zbytečného odkladu od uzavření Kupní smlouvy, nejpozději však do pěti (5) pracovních dnů od uzavření Kupní smlouvy</w:t>
      </w:r>
      <w:r w:rsidR="003D670F" w:rsidRPr="00633B0D">
        <w:rPr>
          <w:rFonts w:ascii="Times New Roman" w:eastAsia="Times New Roman" w:hAnsi="Times New Roman"/>
          <w:bCs/>
          <w:color w:val="000000"/>
          <w:lang w:eastAsia="cs-CZ"/>
        </w:rPr>
        <w:t>.</w:t>
      </w:r>
    </w:p>
    <w:p w:rsidR="00983DBE" w:rsidRPr="00633B0D" w:rsidRDefault="00983DBE" w:rsidP="00F976A5">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Zvolí-li Kupující jako způsob doručení dodávaného zboží osobní odběr, pak má-li Prodávající toto zboží na skladě, zavazuje se je připravit k odběru bez zbytečného odkladu, nejpozději však do dvou (2) pracovních dnů po uzavření Kupní smlouvy</w:t>
      </w:r>
      <w:r w:rsidR="003D670F" w:rsidRPr="00633B0D">
        <w:rPr>
          <w:rFonts w:ascii="Times New Roman" w:eastAsia="Times New Roman" w:hAnsi="Times New Roman"/>
          <w:color w:val="000000"/>
          <w:lang w:eastAsia="cs-CZ"/>
        </w:rPr>
        <w:t xml:space="preserve">. </w:t>
      </w:r>
      <w:r w:rsidRPr="00633B0D">
        <w:rPr>
          <w:rFonts w:ascii="Times New Roman" w:eastAsia="Times New Roman" w:hAnsi="Times New Roman"/>
          <w:color w:val="000000"/>
          <w:lang w:eastAsia="cs-CZ"/>
        </w:rPr>
        <w:t>Pokud zboží nemá Prodávající skladem, zavazuje se podat neprodleně zprávu Kupujícímu o možném termínu odběru.</w:t>
      </w:r>
    </w:p>
    <w:p w:rsidR="00983DBE" w:rsidRPr="00633B0D" w:rsidRDefault="00983DBE" w:rsidP="00983DBE">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 xml:space="preserve">V případě, že objednané zboží nemá Prodávající skladem nebo je nebude možné z jiného důvodu předat dopravci či připravit k osobnímu odběru ve lhůtách dle předchozích odstavců, oznámí tuto skutečnost Prodávající Kupujícímu a zároveň mu sdělí předpokládaný termín expedice či umožnění osobního odběru dodávaného zboží Kupujícím. V případě, že by tento </w:t>
      </w:r>
      <w:r w:rsidRPr="00633B0D">
        <w:rPr>
          <w:rFonts w:ascii="Times New Roman" w:eastAsia="Times New Roman" w:hAnsi="Times New Roman"/>
          <w:color w:val="000000"/>
          <w:lang w:eastAsia="cs-CZ"/>
        </w:rPr>
        <w:lastRenderedPageBreak/>
        <w:t>předpokládaný termín dle předchozí věty měl být delší než patnáct (15) pracovních dní ode dne uzavření Kupní smlouvy, vzniká Kupujícímu právo odstoupit od Kupní smlouvy, avšak jen bez zbytečného odkladu poté, kdy se o tomto důvodu pro odstoupení dozví.</w:t>
      </w:r>
    </w:p>
    <w:p w:rsidR="00983DBE" w:rsidRPr="00633B0D" w:rsidRDefault="00983DBE" w:rsidP="00983DBE">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hAnsi="Times New Roman"/>
        </w:rPr>
        <w:t>Zásilky, které se Prodávajícímu vrátí jako nevyzvednuté, jsou zasílány Kupujícímu znovu jen na jeho vyžádání, a Kupující je vždy povinen zaplatit Prodávajícímu náklady za opětovné odeslání.</w:t>
      </w:r>
    </w:p>
    <w:p w:rsidR="00983DBE" w:rsidRPr="00633B0D" w:rsidRDefault="00983DBE" w:rsidP="00983DBE">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hAnsi="Times New Roman"/>
        </w:rPr>
        <w:t>Byla-li mezi stranami dohodnuta také montáž zboží u Kupujícího či jiné související služby, Prodávající se zavazuje provést tyto služby u Kupujícího v dohodnutém termínu po předání zboží Kupujícímu. Pro vyloučení jakýchkoli pochybností platí, že cena za tyto služby není zahrnuta v ceně zboží, pokud není v Internetovém obchodě výslovně uvedeno jinak.</w:t>
      </w:r>
    </w:p>
    <w:p w:rsidR="00983DBE" w:rsidRPr="00633B0D" w:rsidRDefault="00983DBE" w:rsidP="00983DBE">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Nebezpečí škody na zboží dodávaném Prodávajícím Kupujícímu na základě jeho objednávky přechází na Kupujícího okamžikem jeho faktického převzetí při osobním odběru nebo okamžikem jeho předání prvnímu přepravci.</w:t>
      </w:r>
    </w:p>
    <w:p w:rsidR="00983DBE" w:rsidRPr="00633B0D" w:rsidRDefault="00983DBE" w:rsidP="00983DBE">
      <w:pPr>
        <w:pStyle w:val="Odstavecseseznamem"/>
        <w:spacing w:before="150" w:after="150" w:line="240" w:lineRule="auto"/>
        <w:jc w:val="both"/>
        <w:rPr>
          <w:rFonts w:ascii="Times New Roman" w:eastAsia="Times New Roman" w:hAnsi="Times New Roman"/>
          <w:color w:val="000000"/>
          <w:lang w:eastAsia="cs-CZ"/>
        </w:rPr>
      </w:pPr>
    </w:p>
    <w:p w:rsidR="00983DBE" w:rsidRPr="00633B0D" w:rsidRDefault="00983DBE" w:rsidP="00983DBE">
      <w:pPr>
        <w:pStyle w:val="Nadpis2"/>
        <w:numPr>
          <w:ilvl w:val="0"/>
          <w:numId w:val="5"/>
        </w:numPr>
        <w:jc w:val="both"/>
        <w:rPr>
          <w:vanish/>
        </w:rPr>
      </w:pPr>
      <w:r w:rsidRPr="00633B0D">
        <w:rPr>
          <w:sz w:val="22"/>
          <w:szCs w:val="22"/>
        </w:rPr>
        <w:t>Odpovědnost za vady a záruka za jakost</w:t>
      </w:r>
    </w:p>
    <w:p w:rsidR="00983DBE" w:rsidRPr="00633B0D" w:rsidRDefault="00983DBE" w:rsidP="00983DBE">
      <w:pPr>
        <w:pStyle w:val="Odstavecseseznamem"/>
        <w:numPr>
          <w:ilvl w:val="0"/>
          <w:numId w:val="5"/>
        </w:numPr>
        <w:spacing w:before="100" w:beforeAutospacing="1" w:after="100" w:afterAutospacing="1" w:line="240" w:lineRule="auto"/>
        <w:jc w:val="both"/>
        <w:rPr>
          <w:rFonts w:ascii="Times New Roman" w:hAnsi="Times New Roman"/>
          <w:vanish/>
        </w:rPr>
      </w:pPr>
    </w:p>
    <w:p w:rsidR="00983DBE" w:rsidRPr="00633B0D" w:rsidRDefault="00983DBE" w:rsidP="00983DBE">
      <w:pPr>
        <w:pStyle w:val="Odstavecseseznamem"/>
        <w:numPr>
          <w:ilvl w:val="1"/>
          <w:numId w:val="5"/>
        </w:numPr>
        <w:spacing w:before="100" w:beforeAutospacing="1" w:after="100" w:afterAutospacing="1" w:line="240" w:lineRule="auto"/>
        <w:ind w:left="709" w:hanging="567"/>
        <w:jc w:val="both"/>
        <w:rPr>
          <w:rFonts w:ascii="Times New Roman" w:hAnsi="Times New Roman"/>
        </w:rPr>
      </w:pP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Práva a povinnosti stran ohledně práv z vadného plnění se řídí příslušnými obecně závaznými právními předpisy.</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Je-li Prodávajícím nabídnuta na zboží záruka za jakost, garantuje Prodávající Kupujícímu, že zboží bude po dobu trvání záruky za jakost způsobilé k použití pro obvyklý nebo dohodnutý účel nebo že si zachová obvyklé či dohodnuté vlastnosti. Tytéž účinky má i uvedení záruční doby nebo doby použitelnosti zboží na obalu nebo v reklamě. Určuje-li Kupní smlouva a prohlášení o záruce různé záruční doby, platí doba z nich nejdelší. Ujednají-li však strany jinou záruční dobu, než jaká je vyznačena na obalu jako doba použitelnosti, má přednost ujednání stran.</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 xml:space="preserve">Prodávající odpovídá Kupujícímu za to, že prodané zboží je ve shodě s Kupní smlouvou, zejména, že nemá vady. </w:t>
      </w:r>
    </w:p>
    <w:p w:rsidR="00983DBE" w:rsidRPr="00633B0D" w:rsidRDefault="00983DBE" w:rsidP="00983DBE">
      <w:pPr>
        <w:pStyle w:val="Odstavecseseznamem"/>
        <w:spacing w:before="100" w:beforeAutospacing="1" w:after="100" w:afterAutospacing="1" w:line="240" w:lineRule="auto"/>
        <w:ind w:left="709"/>
        <w:jc w:val="both"/>
        <w:rPr>
          <w:rFonts w:ascii="Times New Roman" w:hAnsi="Times New Roman"/>
        </w:rPr>
      </w:pPr>
      <w:r w:rsidRPr="00633B0D">
        <w:rPr>
          <w:rFonts w:ascii="Times New Roman" w:hAnsi="Times New Roman"/>
        </w:rPr>
        <w:t>Prodávající zejména odpovídá Kupujícímu za to, (i) že zboží při jeho převzetí má vlastnosti, které si strany sjednaly, a chybí-li takové ujednání, má zboží takové vlastnosti, které Prodávající nebo výrobce popsal nebo které Kupující očekával s ohledem na povahu zboží a na základě reklamy jimi prováděné; (</w:t>
      </w:r>
      <w:proofErr w:type="spellStart"/>
      <w:r w:rsidRPr="00633B0D">
        <w:rPr>
          <w:rFonts w:ascii="Times New Roman" w:hAnsi="Times New Roman"/>
        </w:rPr>
        <w:t>ii</w:t>
      </w:r>
      <w:proofErr w:type="spellEnd"/>
      <w:r w:rsidRPr="00633B0D">
        <w:rPr>
          <w:rFonts w:ascii="Times New Roman" w:hAnsi="Times New Roman"/>
        </w:rPr>
        <w:t>) že se zboží hodí k účelu, který pro její použití Prodávající uvádí nebo ke kterému se věc tohoto druhu obvykle používá; (</w:t>
      </w:r>
      <w:proofErr w:type="spellStart"/>
      <w:r w:rsidRPr="00633B0D">
        <w:rPr>
          <w:rFonts w:ascii="Times New Roman" w:hAnsi="Times New Roman"/>
        </w:rPr>
        <w:t>iii</w:t>
      </w:r>
      <w:proofErr w:type="spellEnd"/>
      <w:r w:rsidRPr="00633B0D">
        <w:rPr>
          <w:rFonts w:ascii="Times New Roman" w:hAnsi="Times New Roman"/>
        </w:rPr>
        <w:t>) že zboží odpovídá jakostí nebo provedením smluvenému vzorku nebo předloze, byla-li jakost nebo provedení určeno podle smluveného vzorku nebo předlohy; (</w:t>
      </w:r>
      <w:proofErr w:type="spellStart"/>
      <w:r w:rsidRPr="00633B0D">
        <w:rPr>
          <w:rFonts w:ascii="Times New Roman" w:hAnsi="Times New Roman"/>
        </w:rPr>
        <w:t>iv</w:t>
      </w:r>
      <w:proofErr w:type="spellEnd"/>
      <w:r w:rsidRPr="00633B0D">
        <w:rPr>
          <w:rFonts w:ascii="Times New Roman" w:hAnsi="Times New Roman"/>
        </w:rPr>
        <w:t>) že je zboží v odpovídajícím množství, míře nebo hmotnosti a (v) že zboží vyhovuje požadavkům příslušných právních předpisů.</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 xml:space="preserve">Kupující je povinen objednané zboží převzít a při převzetí zboží řádně prohlédnout a zkontrolovat. Převzetí zboží potvrdí Kupující písemně na dodacím dokladu, čímž potvrzuje zejména shodu v množství a druhu převzatého zboží s údaji uvedenými v dodacím dokladu. Není-li možné zboží prohlédnout při jeho převzetí, je tak Kupující povinen učinit neprodleně poté a oznámit zjištěné vady Prodávajícímu v souladu s tímto článkem 6 Obchodních podmínek. Má-li zboží vady v době jeho předání, je Kupující oprávněn odmítnout jeho převzetí. </w:t>
      </w:r>
    </w:p>
    <w:p w:rsidR="00983DBE" w:rsidRPr="00633B0D" w:rsidRDefault="00983DBE" w:rsidP="00983DBE">
      <w:pPr>
        <w:pStyle w:val="Odstavecseseznamem"/>
        <w:spacing w:before="100" w:beforeAutospacing="1" w:after="100" w:afterAutospacing="1" w:line="240" w:lineRule="auto"/>
        <w:ind w:left="709"/>
        <w:jc w:val="both"/>
        <w:rPr>
          <w:rFonts w:ascii="Times New Roman" w:hAnsi="Times New Roman"/>
        </w:rPr>
      </w:pPr>
      <w:r w:rsidRPr="00633B0D">
        <w:rPr>
          <w:rFonts w:ascii="Times New Roman" w:hAnsi="Times New Roman"/>
        </w:rPr>
        <w:t>Zjevné vady předaného zboží, které mělo zboží v době jeho předání, je Kupující povinen reklamovat Prodávajícímu bez zbytečného odkladu poté, kdy je sám zjistí nebo mohl zjistit, nejpozději však do dvou (2) pracovních dnů od převzetí zboží.</w:t>
      </w:r>
    </w:p>
    <w:p w:rsidR="00983DBE" w:rsidRPr="00633B0D" w:rsidRDefault="00983DBE" w:rsidP="00983DBE">
      <w:pPr>
        <w:pStyle w:val="Odstavecseseznamem"/>
        <w:spacing w:before="100" w:beforeAutospacing="1" w:after="100" w:afterAutospacing="1" w:line="240" w:lineRule="auto"/>
        <w:ind w:left="709"/>
        <w:jc w:val="both"/>
        <w:rPr>
          <w:rFonts w:ascii="Times New Roman" w:hAnsi="Times New Roman"/>
          <w:b/>
        </w:rPr>
      </w:pPr>
      <w:r w:rsidRPr="00633B0D">
        <w:rPr>
          <w:rFonts w:ascii="Times New Roman" w:hAnsi="Times New Roman"/>
        </w:rPr>
        <w:t>Skryté vady zboží je Kupující povinen reklamovat Prodávajícímu do pěti (5) pracovních dnů poté, kdy je sám zjistí nebo mohl zjistit, nejpozději však do uplynutí poskytnuté záruční doby, a není-li záruka poskytnuta, do uplynutí šesti (6) měsíců po odevzdání věci.</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 xml:space="preserve">Ustanovení uvedená v čl. 6.3 Obchodních podmínek se nepoužijí u zboží prodávaného za nižší cenu na vadu, pro kterou byla nižší cena ujednána, na opotřebení zboží způsobené jeho </w:t>
      </w:r>
      <w:r w:rsidRPr="00633B0D">
        <w:rPr>
          <w:rFonts w:ascii="Times New Roman" w:hAnsi="Times New Roman"/>
        </w:rPr>
        <w:lastRenderedPageBreak/>
        <w:t>obvyklým užíváním, u použitého zboží na vadu odpovídající míře používání nebo opotřebení, kterou zboží mělo při převzetí Kupujícím, nebo vyplývá-li to z povahy zboží.</w:t>
      </w:r>
    </w:p>
    <w:p w:rsidR="00983DBE" w:rsidRPr="00633B0D" w:rsidRDefault="00983DBE" w:rsidP="00983DBE">
      <w:pPr>
        <w:pStyle w:val="Odstavecseseznamem"/>
        <w:numPr>
          <w:ilvl w:val="1"/>
          <w:numId w:val="6"/>
        </w:numPr>
        <w:spacing w:line="240" w:lineRule="auto"/>
        <w:ind w:left="709" w:hanging="567"/>
        <w:jc w:val="both"/>
        <w:rPr>
          <w:rFonts w:ascii="Times New Roman" w:hAnsi="Times New Roman"/>
        </w:rPr>
      </w:pPr>
      <w:r w:rsidRPr="00633B0D">
        <w:rPr>
          <w:rFonts w:ascii="Times New Roman" w:hAnsi="Times New Roman"/>
        </w:rPr>
        <w:t>Reklamaci vad zboží je Kupující povinen učinit písemně na adresu sídla Prodávajícího. V písemné reklamaci vad je Kupující povinen vady označit nebo popsat jakým způsobem se projevují, a dále pak navrhnout způsob vyřízení reklamace.</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hAnsi="Times New Roman"/>
        </w:rPr>
      </w:pPr>
      <w:r w:rsidRPr="00633B0D">
        <w:rPr>
          <w:rFonts w:ascii="Times New Roman" w:hAnsi="Times New Roman"/>
        </w:rPr>
        <w:t>Současně s reklamací vad je třeba, aby Kupující doručil Prodávajícímu reklamované zboží osobně nebo obchodním balíkem na adresu provozovny Prodávajícího spolu s dokladem o koupi zboží, a to kompletně s veškerým příslušenstvím a příslušnou dokumentací, návodem k obsluze a případně i se záručním listem, pokud se strany v individuálním případě nedohodnou jinak. Prodávající není povinen převzít zboží, které by mu bylo zasláno na dobírku. Reklamované zboží je Kupující povinen zabalit či jinak opatřit pro přepravu tak, aby nemohlo dojít k jeho následnému poškození nebo jinému znehodnocení.</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633B0D">
        <w:rPr>
          <w:rFonts w:ascii="Times New Roman" w:hAnsi="Times New Roman"/>
        </w:rPr>
        <w:t xml:space="preserve">Prodávající vydá Kupujícímu písemné potvrzení o doručení reklamace. Následně vydá Prodávající Kupujícímu i písemné potvrzení o datu a způsobu vyřízení reklamace případně odůvodnění zamítnutí reklamace. Veškeré informace o průběhu reklamace je možné získat telefonicky na tel: 544 229 478, a to v pracovní dny od 7:30 do 15:30 hod nebo na   </w:t>
      </w:r>
      <w:hyperlink r:id="rId12" w:history="1">
        <w:r w:rsidR="000C3E49" w:rsidRPr="00633B0D">
          <w:rPr>
            <w:rStyle w:val="Hypertextovodkaz"/>
            <w:rFonts w:ascii="Times New Roman" w:eastAsia="Times New Roman" w:hAnsi="Times New Roman"/>
            <w:lang w:eastAsia="cs-CZ"/>
          </w:rPr>
          <w:t>eshop@pascucci.cz</w:t>
        </w:r>
      </w:hyperlink>
      <w:r w:rsidRPr="00633B0D">
        <w:rPr>
          <w:rFonts w:ascii="Times New Roman" w:eastAsia="Times New Roman" w:hAnsi="Times New Roman"/>
          <w:lang w:eastAsia="cs-CZ"/>
        </w:rPr>
        <w:t>.</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633B0D">
        <w:rPr>
          <w:rFonts w:ascii="Times New Roman" w:hAnsi="Times New Roman"/>
        </w:rPr>
        <w:t xml:space="preserve">Reklamace včetně odstranění vady bude vyřízena v přiměřené lhůtě odpovídající povaze vady. </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633B0D">
        <w:rPr>
          <w:rFonts w:ascii="Times New Roman" w:hAnsi="Times New Roman"/>
        </w:rPr>
        <w:t>Po vyřízení reklamace Prodávající upozorní o ukončení reklamace Kupujícího buď telefonicky, SMS, nebo e-mailem.</w:t>
      </w:r>
    </w:p>
    <w:p w:rsidR="00983DBE" w:rsidRPr="00633B0D" w:rsidRDefault="00983DBE" w:rsidP="00983DBE">
      <w:pPr>
        <w:pStyle w:val="Odstavecseseznamem"/>
        <w:numPr>
          <w:ilvl w:val="1"/>
          <w:numId w:val="6"/>
        </w:numPr>
        <w:spacing w:line="240" w:lineRule="auto"/>
        <w:ind w:left="709" w:hanging="567"/>
        <w:jc w:val="both"/>
        <w:rPr>
          <w:rFonts w:ascii="Times New Roman" w:hAnsi="Times New Roman"/>
          <w:lang w:eastAsia="cs-CZ"/>
        </w:rPr>
      </w:pPr>
      <w:r w:rsidRPr="00633B0D">
        <w:rPr>
          <w:rFonts w:ascii="Times New Roman" w:hAnsi="Times New Roman"/>
          <w:lang w:eastAsia="cs-CZ"/>
        </w:rPr>
        <w:t>Za neoprávněnou bude považována reklamace v případě, že k vadě došlo používáním zboží jiným způsobem, než je uvedeno v návodu k obsluze, běžným opotřebením nebo poškozením, nesprávnou manipulací, nesprávným skladováním, používáním zboží v podmínkách, které neodpovídají svojí teplotou, prašností, vlhkostí, chemickými a mechanickými vlivy prostředí, které je přímo Prodávajícím nebo výrobcem určeno, neodborným zásahem Kupujícího či třetí osoby nebo v důsledku živelních pohrom nebo vyšší mocí.</w:t>
      </w:r>
    </w:p>
    <w:p w:rsidR="00983DBE" w:rsidRPr="00633B0D" w:rsidRDefault="00983DBE" w:rsidP="00983DBE">
      <w:pPr>
        <w:pStyle w:val="Odstavecseseznamem"/>
        <w:numPr>
          <w:ilvl w:val="1"/>
          <w:numId w:val="6"/>
        </w:numPr>
        <w:spacing w:line="240" w:lineRule="auto"/>
        <w:ind w:left="709" w:hanging="567"/>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V případě, že k vadě či poškození zboží došlo při jeho přepravě od Prodávajícího ke Kupujícímu, nese odpovědnost za poškození zboží přepravce. Při převzetí  zásilky je Kupující, případně příjemce zásilky, povinen zkontrolovat, zda je obal neporušený a zda zásilka nevykazuje zjevné znaky vnějšího poškození</w:t>
      </w:r>
      <w:r w:rsidRPr="00633B0D">
        <w:rPr>
          <w:rFonts w:ascii="Times New Roman" w:hAnsi="Times New Roman"/>
        </w:rPr>
        <w:t xml:space="preserve"> a v případě jakýchkoliv závad toto neprodleně oznámit přepravci</w:t>
      </w:r>
      <w:r w:rsidRPr="00633B0D">
        <w:rPr>
          <w:rFonts w:ascii="Times New Roman" w:eastAsia="Times New Roman" w:hAnsi="Times New Roman"/>
          <w:color w:val="000000"/>
          <w:lang w:eastAsia="cs-CZ"/>
        </w:rPr>
        <w:t>. Pokud Kupující nebo příjemce zásilky zjistí zjevné vady (např. poškozený obal), je oprávněn ve svém vlastním zájmu zásilku odmítnout převzít a sepsat s přepravcem zápis o škodě. Podpisem dodacího listu Kupující potvrzuje, že zásilka byla doručena řádně a neporušena.</w:t>
      </w:r>
    </w:p>
    <w:p w:rsidR="00983DBE" w:rsidRPr="00633B0D" w:rsidRDefault="00983DBE" w:rsidP="00983DBE">
      <w:pPr>
        <w:pStyle w:val="Odstavecseseznamem"/>
        <w:spacing w:line="240" w:lineRule="auto"/>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 xml:space="preserve">Pokud Kupující či příjemce zásilky zjistí po převzetí zboží vadu vyplývající z poškození při přepravě, je povinen oznámit tuto skutečnost bez odkladu písemně nebo elektronickou poštou </w:t>
      </w:r>
      <w:hyperlink r:id="rId13" w:history="1">
        <w:r w:rsidR="000C3E49" w:rsidRPr="00633B0D">
          <w:rPr>
            <w:rStyle w:val="Hypertextovodkaz"/>
            <w:rFonts w:ascii="Times New Roman" w:eastAsia="Times New Roman" w:hAnsi="Times New Roman"/>
            <w:lang w:eastAsia="cs-CZ"/>
          </w:rPr>
          <w:t>eshop@pascucci.cz</w:t>
        </w:r>
      </w:hyperlink>
      <w:r w:rsidR="000C3E49" w:rsidRPr="00633B0D">
        <w:rPr>
          <w:rFonts w:ascii="Times New Roman" w:eastAsia="Times New Roman" w:hAnsi="Times New Roman"/>
          <w:lang w:eastAsia="cs-CZ"/>
        </w:rPr>
        <w:t>.</w:t>
      </w:r>
      <w:r w:rsidRPr="00633B0D">
        <w:rPr>
          <w:rFonts w:ascii="Times New Roman" w:eastAsia="Times New Roman" w:hAnsi="Times New Roman"/>
          <w:color w:val="000000"/>
          <w:lang w:eastAsia="cs-CZ"/>
        </w:rPr>
        <w:t xml:space="preserve"> Prodávajícímu a především přepravci, nejpozději však do dvou (2) pracovních dnů ode dne, kdy byla zásilka doručena a vyžádat si současně sepsání zápisu o škodě. Do doby sepsání zápisu o škodě nesmí Kupující se zásilkou jakkoli manipulovat a je povinen zachovat i obal zásilky, ve které mu byla zásilka doručena.</w:t>
      </w:r>
    </w:p>
    <w:p w:rsidR="00983DBE" w:rsidRPr="00633B0D" w:rsidRDefault="00983DBE" w:rsidP="00983DBE">
      <w:pPr>
        <w:pStyle w:val="Odstavecseseznamem"/>
        <w:numPr>
          <w:ilvl w:val="1"/>
          <w:numId w:val="6"/>
        </w:numPr>
        <w:spacing w:line="240" w:lineRule="auto"/>
        <w:ind w:left="709" w:hanging="567"/>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Prodávající má právo odmítnout přijetí zboží do reklamace v případech, kdy reklamované zboží a/nebo jeho součásti jsou znečištěné nebo nesplňují základní předpoklady pro hygienicky bezpečné předání zboží k reklamačnímu řízení, ledaže se jedná o znečistění obvyklé.</w:t>
      </w:r>
    </w:p>
    <w:p w:rsidR="00983DBE" w:rsidRPr="00633B0D" w:rsidRDefault="00983DBE" w:rsidP="00983DBE">
      <w:pPr>
        <w:pStyle w:val="Odstavecseseznamem"/>
        <w:numPr>
          <w:ilvl w:val="1"/>
          <w:numId w:val="6"/>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V případě oprávněné reklamace má Kupující právo na náhradu prokazatelných, účelně vynaložených nákladů na její provedení a na doručení reklamovaného zboží Prodávajícímu.</w:t>
      </w:r>
    </w:p>
    <w:p w:rsidR="00983DBE" w:rsidRPr="00633B0D" w:rsidRDefault="00983DBE" w:rsidP="00983DBE">
      <w:pPr>
        <w:pStyle w:val="Odstavecseseznamem"/>
        <w:spacing w:before="100" w:beforeAutospacing="1" w:after="100" w:afterAutospacing="1" w:line="240" w:lineRule="auto"/>
        <w:ind w:left="709"/>
        <w:jc w:val="both"/>
        <w:rPr>
          <w:rFonts w:ascii="Times New Roman" w:eastAsia="Times New Roman" w:hAnsi="Times New Roman"/>
          <w:color w:val="000000"/>
          <w:lang w:eastAsia="cs-CZ"/>
        </w:rPr>
      </w:pPr>
    </w:p>
    <w:p w:rsidR="00983DBE" w:rsidRPr="00633B0D" w:rsidRDefault="00983DBE" w:rsidP="00983DBE">
      <w:pPr>
        <w:pStyle w:val="Nadpis2"/>
        <w:numPr>
          <w:ilvl w:val="0"/>
          <w:numId w:val="6"/>
        </w:numPr>
        <w:rPr>
          <w:sz w:val="22"/>
          <w:szCs w:val="22"/>
        </w:rPr>
      </w:pPr>
      <w:r w:rsidRPr="00633B0D">
        <w:rPr>
          <w:sz w:val="22"/>
          <w:szCs w:val="22"/>
        </w:rPr>
        <w:t>Ochrana osobních údajů a zasílání obchodních sdělení</w:t>
      </w:r>
    </w:p>
    <w:p w:rsidR="00983DBE" w:rsidRPr="00633B0D" w:rsidRDefault="00983DBE" w:rsidP="00983DBE">
      <w:pPr>
        <w:pStyle w:val="Nadpis2"/>
        <w:numPr>
          <w:ilvl w:val="1"/>
          <w:numId w:val="6"/>
        </w:numPr>
        <w:ind w:left="709" w:hanging="567"/>
        <w:jc w:val="both"/>
        <w:rPr>
          <w:b w:val="0"/>
          <w:sz w:val="22"/>
          <w:szCs w:val="22"/>
        </w:rPr>
      </w:pPr>
      <w:r w:rsidRPr="00633B0D">
        <w:rPr>
          <w:b w:val="0"/>
          <w:color w:val="000000"/>
          <w:sz w:val="22"/>
          <w:szCs w:val="22"/>
        </w:rPr>
        <w:t xml:space="preserve">Prodávající tímto prohlašuje, že při nakládání s osobními údaji Kupujícího bude postupovat v souladu se zákonem č. 101/2000 Sb., o ochraně osobních údajů, ve znění pozdějších předpisů. Osobní údaje o Kupujícím budou shromažďovány a zpracovávány   Prodávajícím </w:t>
      </w:r>
      <w:r w:rsidRPr="00633B0D">
        <w:rPr>
          <w:b w:val="0"/>
          <w:color w:val="000000"/>
          <w:sz w:val="22"/>
          <w:szCs w:val="22"/>
        </w:rPr>
        <w:lastRenderedPageBreak/>
        <w:t>prostřednictvím zabezpečené elektronické databáze tak, aby nemohlo dojít k jejich zneužití, a to výhradně za účelem:</w:t>
      </w:r>
    </w:p>
    <w:p w:rsidR="00983DBE" w:rsidRPr="00633B0D" w:rsidRDefault="00983DBE" w:rsidP="00983DBE">
      <w:pPr>
        <w:pStyle w:val="Nadpis2"/>
        <w:numPr>
          <w:ilvl w:val="0"/>
          <w:numId w:val="3"/>
        </w:numPr>
        <w:jc w:val="both"/>
        <w:rPr>
          <w:b w:val="0"/>
          <w:sz w:val="22"/>
          <w:szCs w:val="22"/>
        </w:rPr>
      </w:pPr>
      <w:r w:rsidRPr="00633B0D">
        <w:rPr>
          <w:b w:val="0"/>
          <w:color w:val="000000"/>
          <w:sz w:val="22"/>
          <w:szCs w:val="22"/>
        </w:rPr>
        <w:t>splnění předmětu Kupní smlouvy uzavřené mezi Prodávajícím a Kupujícím;</w:t>
      </w:r>
    </w:p>
    <w:p w:rsidR="00983DBE" w:rsidRPr="00633B0D" w:rsidRDefault="00983DBE" w:rsidP="00983DBE">
      <w:pPr>
        <w:pStyle w:val="Nadpis2"/>
        <w:numPr>
          <w:ilvl w:val="0"/>
          <w:numId w:val="3"/>
        </w:numPr>
        <w:jc w:val="both"/>
        <w:rPr>
          <w:b w:val="0"/>
          <w:sz w:val="22"/>
          <w:szCs w:val="22"/>
        </w:rPr>
      </w:pPr>
      <w:r w:rsidRPr="00633B0D">
        <w:rPr>
          <w:b w:val="0"/>
          <w:color w:val="000000"/>
          <w:sz w:val="22"/>
          <w:szCs w:val="22"/>
        </w:rPr>
        <w:t>nabízení dalšího obchodu nebo služeb Kupujícímu.</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Osobní údaje Kupujícího se Prodávající zavazuje chránit. Tyto údaje nebudou Prodávajícím poskytnuty žádné třetí osobě s výjimkou těch případů, kdy je poskytnutí údajů (např. adresa a telefon) nezbytnou podmínkou úspěšného doručení zboží Kupujícímu.</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Kupující má právo kdykoli písemně požádat Prodávajícího, aby jeho osobní údaje vhodným způsobem vymazal ze své evidence nebo provedl požadovanou změnu ve struktuře osobních údajů Kupujícího.</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Kupující vyslovuje souhlas se zasíláním obchodních sdělení Prodávajícího elektronickými prostředky. Kupující má možnost jednoduchým způsobem souhlas odmítnout, a to při zaslání každé jednotlivé zprávy.</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Kupující bere na vědomí, že Prodávající je oprávněn zpracovávat osobní údaje Kupujícího v rozsahu informací poskytnutých při registraci či při objednávce (jméno, příjmení, bydliště, kontaktní e-mail, telefonní spojení), a to za účelem plnění smluvních povinností vyplývajících z Kupní smlouvy.</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Kupující dále poskytuje svůj souhlas s tím, aby jeho osobní údaje v rozsahu uvedeném v článku 7.5. doplněné o nákupní historii (např. přehled objednávek, zakoupeného zboží a navštívených stránek v rámci Internetového obchodu) používal Prodávající za účelem zjišťování nákupních zaměření a zájmů Kupujícího a následně k nabízení obchodu a služeb Prodávajícího, a to na dobu, po kterou bude Prodávající vyvíjet svoji obchodní činnost. Kupující má možnost udělení tohoto souhlasu odmítnout již při první registraci či objednávce.</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 xml:space="preserve">Osobní údaje Kupujícího poskytnuté v souladu s články 7.5. a 7.6. těchto Obchodních podmínek nebudou bez jeho souhlasu poskytnuty jinému subjektu než Prodávajícímu, jeho zpracovateli osobních údajů či společnosti tvořící s Prodávajícím koncern. Osobní údaje jsou zabezpečeny proti zneužití a nejsou sdíleny s žádnými třetími osobami. </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Kupující má právo kdykoli požádat Prodávajícího o informaci, jakým způsobem jsou jeho osobní údaje zpracovávány a Prodávající je povinen mu tuto informaci bez zbytečného odkladu sdělit. Prodávající může za poskytnutí informace požadovat od Kupujícího přiměřenou úhradu.</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Kupující má právo se obrátit na Prodávajícího, pokud se domnívá, že jeho osobní údaje jsou zpracovány v rozporu se zákonem, a žádat Prodávajícího o vysvětlení či nápravu; jinak má Kupující právo obrátit se na Úřad pro ochranu osobních údajů.</w:t>
      </w:r>
    </w:p>
    <w:p w:rsidR="00983DBE" w:rsidRPr="00633B0D" w:rsidRDefault="00983DBE" w:rsidP="00983DBE">
      <w:pPr>
        <w:pStyle w:val="Odstavecseseznamem"/>
        <w:numPr>
          <w:ilvl w:val="1"/>
          <w:numId w:val="6"/>
        </w:numPr>
        <w:spacing w:before="150" w:after="150" w:line="240" w:lineRule="auto"/>
        <w:ind w:left="709" w:hanging="567"/>
        <w:jc w:val="both"/>
        <w:rPr>
          <w:rFonts w:ascii="Times New Roman" w:eastAsia="Times New Roman" w:hAnsi="Times New Roman"/>
          <w:color w:val="000000"/>
          <w:lang w:eastAsia="cs-CZ"/>
        </w:rPr>
      </w:pPr>
      <w:r w:rsidRPr="00633B0D">
        <w:rPr>
          <w:rFonts w:ascii="Times New Roman" w:hAnsi="Times New Roman"/>
        </w:rPr>
        <w:t xml:space="preserve">Kupující, který nesouhlasí se zpracováním svých osobních údajů pro účel uvedený v těchto Obchodních podmínkách, může písemně požádat Prodávajícího o jejich odstranění z databáze, popřípadě tak může učinit sám v rámci nastavení svého </w:t>
      </w:r>
      <w:r w:rsidR="004D15B9" w:rsidRPr="00633B0D">
        <w:rPr>
          <w:rFonts w:ascii="Times New Roman" w:hAnsi="Times New Roman"/>
        </w:rPr>
        <w:t xml:space="preserve">uživatelského </w:t>
      </w:r>
      <w:r w:rsidRPr="00633B0D">
        <w:rPr>
          <w:rFonts w:ascii="Times New Roman" w:hAnsi="Times New Roman"/>
        </w:rPr>
        <w:t xml:space="preserve">účtu. </w:t>
      </w:r>
    </w:p>
    <w:p w:rsidR="00983DBE" w:rsidRPr="00633B0D" w:rsidRDefault="00983DBE" w:rsidP="00983DBE">
      <w:pPr>
        <w:pStyle w:val="Odstavecseseznamem"/>
        <w:spacing w:before="150" w:after="150" w:line="240" w:lineRule="auto"/>
        <w:ind w:left="709"/>
        <w:jc w:val="both"/>
        <w:rPr>
          <w:rFonts w:ascii="Times New Roman" w:eastAsia="Times New Roman" w:hAnsi="Times New Roman"/>
          <w:color w:val="000000"/>
          <w:lang w:eastAsia="cs-CZ"/>
        </w:rPr>
      </w:pPr>
    </w:p>
    <w:p w:rsidR="00983DBE" w:rsidRPr="00633B0D" w:rsidRDefault="00983DBE" w:rsidP="00983DBE">
      <w:pPr>
        <w:pStyle w:val="Odstavecseseznamem"/>
        <w:spacing w:before="150" w:after="150" w:line="240" w:lineRule="auto"/>
        <w:ind w:left="709"/>
        <w:jc w:val="both"/>
        <w:rPr>
          <w:rFonts w:ascii="Times New Roman" w:eastAsia="Times New Roman" w:hAnsi="Times New Roman"/>
          <w:color w:val="000000"/>
          <w:lang w:eastAsia="cs-CZ"/>
        </w:rPr>
      </w:pPr>
    </w:p>
    <w:p w:rsidR="00983DBE" w:rsidRPr="00633B0D" w:rsidRDefault="00983DBE" w:rsidP="00983DBE">
      <w:pPr>
        <w:pStyle w:val="Odstavecseseznamem"/>
        <w:numPr>
          <w:ilvl w:val="0"/>
          <w:numId w:val="6"/>
        </w:numPr>
        <w:spacing w:before="150" w:after="150" w:line="240" w:lineRule="auto"/>
        <w:jc w:val="both"/>
        <w:rPr>
          <w:rFonts w:ascii="Times New Roman" w:eastAsia="Times New Roman" w:hAnsi="Times New Roman"/>
          <w:color w:val="000000"/>
          <w:lang w:eastAsia="cs-CZ"/>
        </w:rPr>
      </w:pPr>
      <w:r w:rsidRPr="00633B0D">
        <w:rPr>
          <w:rFonts w:ascii="Times New Roman" w:eastAsia="Times New Roman" w:hAnsi="Times New Roman"/>
          <w:b/>
          <w:bCs/>
          <w:color w:val="000000"/>
          <w:lang w:eastAsia="cs-CZ"/>
        </w:rPr>
        <w:t>Autorská práva, ochranné známky, práva třetích osob, odpovědnost</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bCs/>
          <w:color w:val="000000"/>
          <w:lang w:eastAsia="cs-CZ"/>
        </w:rPr>
        <w:t>Prodávající neodpovídá Kupujícímu ani třetí osobě za jakékoli škody, ušlý zisk, vynaložené náklady, přerušení činnosti či další škody vzniklé v souvislosti s použitím informací uvedených v Internetovém obchodě. Informace o zboží uvedené v Internetovém obchodě nelze považovat za prohlášení o vhodnosti tohoto zboží pro některý konkrétní účel.</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Veškeré materiály publikované v</w:t>
      </w:r>
      <w:r w:rsidRPr="00633B0D">
        <w:rPr>
          <w:rFonts w:ascii="Times New Roman" w:eastAsia="Times New Roman" w:hAnsi="Times New Roman"/>
          <w:bCs/>
          <w:color w:val="000000"/>
          <w:lang w:eastAsia="cs-CZ"/>
        </w:rPr>
        <w:t xml:space="preserve"> Internetovém obchodě</w:t>
      </w:r>
      <w:r w:rsidRPr="00633B0D">
        <w:rPr>
          <w:rFonts w:ascii="Times New Roman" w:eastAsia="Times New Roman" w:hAnsi="Times New Roman"/>
          <w:color w:val="000000"/>
          <w:lang w:eastAsia="cs-CZ"/>
        </w:rPr>
        <w:t>, jsou chráněny autorským zákonem. Internetový obchod a jeho jednotlivé části (zejména popisy a vyobrazení prodávaného zboží, rozdělení kategorií zboží) nesmí být zkopírovány elektronickou nebo mechanickou cestou a zpřístupněny veřejnosti či jinak užity bez předchozího písemného svolení Prodávajícího jako nositele autorských práv.</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lastRenderedPageBreak/>
        <w:t xml:space="preserve">Kupující bere na vědomí, že názvy a označení výrobků, služeb a společností uvedených v </w:t>
      </w:r>
      <w:r w:rsidRPr="00633B0D">
        <w:rPr>
          <w:rFonts w:ascii="Times New Roman" w:eastAsia="Times New Roman" w:hAnsi="Times New Roman"/>
          <w:bCs/>
          <w:color w:val="000000"/>
          <w:lang w:eastAsia="cs-CZ"/>
        </w:rPr>
        <w:t>Internetovém obchodě</w:t>
      </w:r>
      <w:r w:rsidRPr="00633B0D">
        <w:rPr>
          <w:rFonts w:ascii="Times New Roman" w:eastAsia="Times New Roman" w:hAnsi="Times New Roman"/>
          <w:color w:val="000000"/>
          <w:lang w:eastAsia="cs-CZ"/>
        </w:rPr>
        <w:t xml:space="preserve"> mohou být registrovanými obchodními známkami příslušných třetích osob (dodavatelů, výrobců zboží) a požívají příslušné právní ochrany.</w:t>
      </w:r>
    </w:p>
    <w:p w:rsidR="00983DBE" w:rsidRPr="00633B0D" w:rsidRDefault="00983DBE" w:rsidP="00983DBE">
      <w:pPr>
        <w:pStyle w:val="Odstavecseseznamem"/>
        <w:spacing w:before="150" w:after="150" w:line="240" w:lineRule="auto"/>
        <w:ind w:left="709"/>
        <w:jc w:val="both"/>
        <w:rPr>
          <w:rFonts w:ascii="Times New Roman" w:eastAsia="Times New Roman" w:hAnsi="Times New Roman"/>
          <w:color w:val="000000"/>
          <w:lang w:eastAsia="cs-CZ"/>
        </w:rPr>
      </w:pPr>
    </w:p>
    <w:p w:rsidR="00983DBE" w:rsidRPr="00633B0D" w:rsidRDefault="00983DBE" w:rsidP="00983DBE">
      <w:pPr>
        <w:pStyle w:val="Nadpis2"/>
        <w:numPr>
          <w:ilvl w:val="0"/>
          <w:numId w:val="6"/>
        </w:numPr>
        <w:jc w:val="both"/>
        <w:rPr>
          <w:sz w:val="22"/>
          <w:szCs w:val="22"/>
        </w:rPr>
      </w:pPr>
      <w:r w:rsidRPr="00633B0D">
        <w:rPr>
          <w:sz w:val="22"/>
          <w:szCs w:val="22"/>
        </w:rPr>
        <w:t>Odstoupení od Kupní smlouvy</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bCs/>
          <w:color w:val="000000"/>
          <w:lang w:eastAsia="cs-CZ"/>
        </w:rPr>
        <w:t xml:space="preserve">Strany jsou oprávněny odstoupit od Kupní smlouvy v případech stanovených obecně závaznými právními předpisy a těmito Obchodními podmínkami. </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Prodávající je oprávněn odstoupit od Kupní smlouvy v případě, že si Kupující objednané zboží nepřevezme do sedmi (7) dnů od oznámeného termínu zpřístupnění k předání nebo do sedmi (7) dnů od jeho případného uložení na pobočce přepravce nebo v případě, že Kupující jiným způsobem nepřevezme nebo odmítne zboží převzít.</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 xml:space="preserve">Odstoupení od Kupní smlouvy musí být provedeno písemně a doručeno na adresu sídla druhé strany. </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 xml:space="preserve">V odstoupení Kupujícího od Kupní smlouvy musí být uvedeno číslo objednávky, datum převzetí zboží a požadovaný způsob vrácení peněz včetně čísla peněžního účtu bankovního </w:t>
      </w:r>
      <w:r w:rsidRPr="00633B0D">
        <w:rPr>
          <w:rFonts w:ascii="Times New Roman" w:eastAsia="Times New Roman" w:hAnsi="Times New Roman"/>
          <w:lang w:eastAsia="cs-CZ"/>
        </w:rPr>
        <w:t>ústavu Kupujícího, případně adresy pro vrácení již zaplacené částky Kupujícímu.</w:t>
      </w:r>
      <w:r w:rsidRPr="00633B0D">
        <w:rPr>
          <w:rFonts w:ascii="Times New Roman" w:hAnsi="Times New Roman"/>
        </w:rPr>
        <w:t xml:space="preserve"> </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 xml:space="preserve">V odstoupení Prodávajícího od Kupní smlouvy musí být uvedeno číslo objednávky, datum převzetí zboží a způsob vrácení peněz s dotazem na číslo peněžního účtu bankovního </w:t>
      </w:r>
      <w:r w:rsidRPr="00633B0D">
        <w:rPr>
          <w:rFonts w:ascii="Times New Roman" w:eastAsia="Times New Roman" w:hAnsi="Times New Roman"/>
          <w:lang w:eastAsia="cs-CZ"/>
        </w:rPr>
        <w:t>ústavu Kupujícího, případně adresy pro vrácení již zaplacené částky Kupujícímu.</w:t>
      </w:r>
      <w:r w:rsidRPr="00633B0D">
        <w:rPr>
          <w:rFonts w:ascii="Times New Roman" w:hAnsi="Times New Roman"/>
        </w:rPr>
        <w:t xml:space="preserve"> </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hAnsi="Times New Roman"/>
        </w:rPr>
        <w:t>Pro doručování odstoupení od Kupní smlouvy platí ustanovení čl. 10 těchto Obchodních podmínek.</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V případě odstoupení od Kupní smlouvy má Prodávající vůči Kupujícímu právo na náhradu nákladů účelně vynaložených v souvislosti se zrušenou Kupní smlouvou (zejména nákladů na doručení zboží Kupujícímu) a Kupující souhlasí, aby si tyto účelně vynaložené náklady Prodávající započetl na část vrácené kupní ceny Kupujícímu.</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color w:val="000000"/>
          <w:lang w:eastAsia="cs-CZ"/>
        </w:rPr>
      </w:pPr>
      <w:r w:rsidRPr="00633B0D">
        <w:rPr>
          <w:rFonts w:ascii="Times New Roman" w:eastAsia="Times New Roman" w:hAnsi="Times New Roman"/>
          <w:color w:val="000000"/>
          <w:lang w:eastAsia="cs-CZ"/>
        </w:rPr>
        <w:t>Dojde-li k odstoupení od Kupní smlouvy, je Prodávající povinen vrátit Kupujícímu již zaplacenou částku za toto zboží (vyjma poštovného resp. dopravného) bez zbytečného odkladu po doručení zboží a jeho kontrole, nejpozději však do  sedmi (7) pracovních dnů po doručení zboží Prodávajícímu. Tato finanční částka bude vrácena Kupujícímu bankovním převodem nebo poštovní poukázkou. Bude-li vracené zboží doručeno Prodávajícímu osobně Kupujícím nebo jeho zástupcem, je Prodávající povinen vrátit Kupujícímu příslušnou částku v hotovosti oproti zpětnému převzetí a překontrolování zboží.</w:t>
      </w:r>
    </w:p>
    <w:p w:rsidR="00983DBE" w:rsidRPr="00633B0D" w:rsidRDefault="00983DBE" w:rsidP="00983DBE">
      <w:pPr>
        <w:pStyle w:val="Odstavecseseznamem"/>
        <w:numPr>
          <w:ilvl w:val="1"/>
          <w:numId w:val="6"/>
        </w:numPr>
        <w:spacing w:before="150" w:after="150" w:line="240" w:lineRule="auto"/>
        <w:ind w:left="709" w:hanging="709"/>
        <w:jc w:val="both"/>
        <w:rPr>
          <w:rFonts w:ascii="Times New Roman" w:eastAsia="Times New Roman" w:hAnsi="Times New Roman"/>
          <w:lang w:eastAsia="cs-CZ"/>
        </w:rPr>
      </w:pPr>
      <w:r w:rsidRPr="00633B0D">
        <w:rPr>
          <w:rFonts w:ascii="Times New Roman" w:hAnsi="Times New Roman"/>
        </w:rPr>
        <w:t>Je-li společně se zbožím poskytnut Kupujícímu dárek, je darovací smlouva mezi stranami uzavřena s rozvazovací podmínkou, že dojde-li k odstoupení od Kupní smlouvy Kupujícím, pozbývá darovací smlouva ohledně takového dárku účinnosti a Kupující je povinen spolu se zbožím Prodávajícímu vrátit i poskytnutý dárek.</w:t>
      </w:r>
    </w:p>
    <w:p w:rsidR="00983DBE" w:rsidRPr="00633B0D" w:rsidRDefault="00983DBE" w:rsidP="00983DBE">
      <w:pPr>
        <w:pStyle w:val="Odstavecseseznamem"/>
        <w:spacing w:before="150" w:after="150" w:line="240" w:lineRule="auto"/>
        <w:ind w:left="709"/>
        <w:jc w:val="both"/>
        <w:rPr>
          <w:rFonts w:ascii="Times New Roman" w:eastAsia="Times New Roman" w:hAnsi="Times New Roman"/>
          <w:color w:val="000000"/>
          <w:lang w:eastAsia="cs-CZ"/>
        </w:rPr>
      </w:pPr>
    </w:p>
    <w:p w:rsidR="00983DBE" w:rsidRPr="00633B0D" w:rsidRDefault="00983DBE" w:rsidP="00983DBE">
      <w:pPr>
        <w:pStyle w:val="Nadpis2"/>
        <w:numPr>
          <w:ilvl w:val="0"/>
          <w:numId w:val="6"/>
        </w:numPr>
        <w:jc w:val="both"/>
        <w:rPr>
          <w:sz w:val="22"/>
          <w:szCs w:val="22"/>
        </w:rPr>
      </w:pPr>
      <w:r w:rsidRPr="00633B0D">
        <w:rPr>
          <w:sz w:val="22"/>
          <w:szCs w:val="22"/>
        </w:rPr>
        <w:t>Doručování</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Kupní smlouvy učiněného Kupujícím, kdy je odstoupení účinné, pokud je oznámení Kupujícím ve lhůtě pro odstoupení odesláno.</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Za doručené se považuje i oznámení, jehož převzetí bylo adresátem odmítnuto, které nebylo vyzvednuto v úložní době, nebo které se vrátilo jako nedoručitelné.</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Strany můžou běžnou korespondenci vzájemně doručovat prostřednictvím elektronické pošty, a to na adresu elektronické pošty uvedenou v uživatelském účtu Kupujícího či uvedenou Kupujícím v objednávce, resp. na adresu uvedenou v Internetovém obchodě Prodávajícího.</w:t>
      </w:r>
    </w:p>
    <w:p w:rsidR="00983DBE" w:rsidRPr="00633B0D" w:rsidRDefault="00983DBE" w:rsidP="00983DBE">
      <w:pPr>
        <w:pStyle w:val="Odstavecseseznamem"/>
        <w:shd w:val="clear" w:color="auto" w:fill="FFFFFF"/>
        <w:spacing w:before="100" w:beforeAutospacing="1" w:after="68" w:line="240" w:lineRule="auto"/>
        <w:ind w:left="709"/>
        <w:jc w:val="both"/>
        <w:textAlignment w:val="baseline"/>
        <w:rPr>
          <w:rFonts w:ascii="Times New Roman" w:hAnsi="Times New Roman"/>
        </w:rPr>
      </w:pPr>
    </w:p>
    <w:p w:rsidR="00983DBE" w:rsidRPr="00633B0D" w:rsidRDefault="00983DBE" w:rsidP="00983DBE">
      <w:pPr>
        <w:pStyle w:val="Nadpis2"/>
        <w:numPr>
          <w:ilvl w:val="0"/>
          <w:numId w:val="6"/>
        </w:numPr>
        <w:jc w:val="both"/>
        <w:rPr>
          <w:sz w:val="22"/>
          <w:szCs w:val="22"/>
        </w:rPr>
      </w:pPr>
      <w:r w:rsidRPr="00633B0D">
        <w:rPr>
          <w:sz w:val="22"/>
          <w:szCs w:val="22"/>
        </w:rPr>
        <w:t>Další práva a povinnosti stran</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 xml:space="preserve">Prodávající je oprávněn k prodeji zboží na základě živnostenského oprávnění. </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Kupující tímto přebírá na sebe nebezpečí změny okolností ve smyslu § 1765 odst. 2 občanského zákoníku.</w:t>
      </w:r>
    </w:p>
    <w:p w:rsidR="00983DBE" w:rsidRPr="00633B0D" w:rsidRDefault="00983DBE" w:rsidP="00983DBE">
      <w:pPr>
        <w:pStyle w:val="Odstavecseseznamem"/>
        <w:numPr>
          <w:ilvl w:val="1"/>
          <w:numId w:val="6"/>
        </w:numPr>
        <w:shd w:val="clear" w:color="auto" w:fill="FFFFFF"/>
        <w:spacing w:before="100" w:beforeAutospacing="1" w:after="68" w:line="240" w:lineRule="auto"/>
        <w:ind w:left="709" w:hanging="709"/>
        <w:jc w:val="both"/>
        <w:textAlignment w:val="baseline"/>
        <w:rPr>
          <w:rFonts w:ascii="Times New Roman" w:hAnsi="Times New Roman"/>
        </w:rPr>
      </w:pPr>
      <w:r w:rsidRPr="00633B0D">
        <w:rPr>
          <w:rFonts w:ascii="Times New Roman" w:hAnsi="Times New Roman"/>
        </w:rPr>
        <w:t>Kupující souhlasí se zasíláním informací souvisejících se zbožím, službami nebo Prodávajícím na elektronickou adresu Kupujícího a dále souhlasí se zasíláním obchodních sdělení Prodávajícím na elektronickou adresu Kupujícího.</w:t>
      </w:r>
    </w:p>
    <w:p w:rsidR="00983DBE" w:rsidRPr="00633B0D" w:rsidRDefault="00983DBE" w:rsidP="00983DBE">
      <w:pPr>
        <w:pStyle w:val="Odstavecseseznamem"/>
        <w:shd w:val="clear" w:color="auto" w:fill="FFFFFF"/>
        <w:spacing w:before="100" w:beforeAutospacing="1" w:after="68" w:line="240" w:lineRule="auto"/>
        <w:ind w:left="709"/>
        <w:jc w:val="both"/>
        <w:textAlignment w:val="baseline"/>
        <w:rPr>
          <w:rFonts w:ascii="Times New Roman" w:hAnsi="Times New Roman"/>
        </w:rPr>
      </w:pPr>
    </w:p>
    <w:p w:rsidR="00983DBE" w:rsidRPr="00633B0D" w:rsidRDefault="00983DBE" w:rsidP="00983DBE">
      <w:pPr>
        <w:pStyle w:val="Nadpis3"/>
        <w:numPr>
          <w:ilvl w:val="0"/>
          <w:numId w:val="6"/>
        </w:numPr>
        <w:shd w:val="clear" w:color="auto" w:fill="FFFFFF"/>
        <w:textAlignment w:val="baseline"/>
        <w:rPr>
          <w:rFonts w:ascii="Times New Roman" w:hAnsi="Times New Roman"/>
          <w:color w:val="000000"/>
          <w:lang w:eastAsia="cs-CZ"/>
        </w:rPr>
      </w:pPr>
      <w:r w:rsidRPr="00633B0D">
        <w:rPr>
          <w:rFonts w:ascii="Times New Roman" w:hAnsi="Times New Roman"/>
          <w:color w:val="000000"/>
          <w:lang w:eastAsia="cs-CZ"/>
        </w:rPr>
        <w:t>Závěrečná ustanovení</w:t>
      </w:r>
    </w:p>
    <w:p w:rsidR="00983DBE" w:rsidRPr="00633B0D" w:rsidRDefault="00983DBE" w:rsidP="00983DBE">
      <w:pPr>
        <w:pStyle w:val="Bezmezer"/>
        <w:numPr>
          <w:ilvl w:val="1"/>
          <w:numId w:val="6"/>
        </w:numPr>
        <w:ind w:left="709" w:hanging="709"/>
        <w:jc w:val="both"/>
        <w:rPr>
          <w:rFonts w:ascii="Times New Roman" w:eastAsia="Times New Roman" w:hAnsi="Times New Roman"/>
          <w:lang w:eastAsia="cs-CZ"/>
        </w:rPr>
      </w:pPr>
      <w:r w:rsidRPr="00633B0D">
        <w:rPr>
          <w:rFonts w:ascii="Times New Roman" w:hAnsi="Times New Roman"/>
        </w:rPr>
        <w:t xml:space="preserve">Veškeré právní vztahy mezi Prodávajícím a Kupujícím se řídí právním řádem České republiky. Vztahy neupravené Kupní smlouvou či těmito Obchodními podmínkami se řídí zejména občanským zákoníkem. </w:t>
      </w:r>
    </w:p>
    <w:p w:rsidR="00983DBE" w:rsidRPr="00633B0D" w:rsidRDefault="00983DBE" w:rsidP="00983DBE">
      <w:pPr>
        <w:pStyle w:val="Bezmezer"/>
        <w:numPr>
          <w:ilvl w:val="1"/>
          <w:numId w:val="6"/>
        </w:numPr>
        <w:ind w:left="709" w:hanging="709"/>
        <w:jc w:val="both"/>
        <w:rPr>
          <w:rFonts w:ascii="Times New Roman" w:eastAsia="Times New Roman" w:hAnsi="Times New Roman"/>
          <w:lang w:eastAsia="cs-CZ"/>
        </w:rPr>
      </w:pPr>
      <w:r w:rsidRPr="00633B0D">
        <w:rPr>
          <w:rFonts w:ascii="Times New Roman" w:hAnsi="Times New Roman"/>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983DBE" w:rsidRPr="00633B0D" w:rsidRDefault="00983DBE" w:rsidP="00983DBE">
      <w:pPr>
        <w:pStyle w:val="Bezmezer"/>
        <w:numPr>
          <w:ilvl w:val="1"/>
          <w:numId w:val="6"/>
        </w:numPr>
        <w:ind w:left="709" w:hanging="709"/>
        <w:jc w:val="both"/>
        <w:rPr>
          <w:rFonts w:ascii="Times New Roman" w:eastAsia="Times New Roman" w:hAnsi="Times New Roman"/>
          <w:lang w:eastAsia="cs-CZ"/>
        </w:rPr>
      </w:pPr>
      <w:r w:rsidRPr="00633B0D">
        <w:rPr>
          <w:rFonts w:ascii="Times New Roman" w:hAnsi="Times New Roman"/>
        </w:rPr>
        <w:t>Kupní smlouva včetně Obchodních podmínek je archivována Prodávajícím v elektronické podobě.</w:t>
      </w:r>
    </w:p>
    <w:p w:rsidR="00983DBE" w:rsidRPr="00633B0D" w:rsidRDefault="00983DBE" w:rsidP="00983DBE">
      <w:pPr>
        <w:pStyle w:val="Odstavecseseznamem"/>
        <w:numPr>
          <w:ilvl w:val="1"/>
          <w:numId w:val="6"/>
        </w:numPr>
        <w:spacing w:after="0" w:line="240" w:lineRule="auto"/>
        <w:ind w:left="709" w:hanging="709"/>
        <w:jc w:val="both"/>
        <w:rPr>
          <w:rFonts w:ascii="Times New Roman" w:hAnsi="Times New Roman"/>
          <w:szCs w:val="20"/>
        </w:rPr>
      </w:pPr>
      <w:r w:rsidRPr="00633B0D">
        <w:rPr>
          <w:rFonts w:ascii="Times New Roman" w:hAnsi="Times New Roman"/>
          <w:szCs w:val="20"/>
        </w:rPr>
        <w:t xml:space="preserve">V souladu s ustanovením § 1801 občanského zákoníku strany vylučují použití ustanovení § 1799 a § 1800 občanského zákoníku. </w:t>
      </w:r>
    </w:p>
    <w:p w:rsidR="00983DBE" w:rsidRPr="00633B0D" w:rsidRDefault="00983DBE" w:rsidP="00983DBE">
      <w:pPr>
        <w:pStyle w:val="Odstavecseseznamem"/>
        <w:numPr>
          <w:ilvl w:val="1"/>
          <w:numId w:val="6"/>
        </w:numPr>
        <w:spacing w:after="0" w:line="240" w:lineRule="auto"/>
        <w:ind w:left="709" w:hanging="709"/>
        <w:jc w:val="both"/>
        <w:rPr>
          <w:rFonts w:ascii="Times New Roman" w:hAnsi="Times New Roman"/>
          <w:szCs w:val="20"/>
        </w:rPr>
      </w:pPr>
      <w:r w:rsidRPr="00633B0D">
        <w:rPr>
          <w:rFonts w:ascii="Times New Roman" w:hAnsi="Times New Roman"/>
          <w:szCs w:val="20"/>
        </w:rPr>
        <w:t>Strany dále vylučují použití ustanovení § 1740 odst. 3 občanského zákoníku, které stanoví, že Kupní smlouva je uzavřena i v případě, že nedošlo ke shodě projevů vůle Smluvních stran.</w:t>
      </w:r>
    </w:p>
    <w:p w:rsidR="00983DBE" w:rsidRPr="00633B0D" w:rsidRDefault="00983DBE" w:rsidP="00983DBE">
      <w:pPr>
        <w:pStyle w:val="Odstavecseseznamem"/>
        <w:numPr>
          <w:ilvl w:val="1"/>
          <w:numId w:val="6"/>
        </w:numPr>
        <w:spacing w:after="0" w:line="240" w:lineRule="auto"/>
        <w:ind w:left="709" w:hanging="709"/>
        <w:jc w:val="both"/>
        <w:rPr>
          <w:rFonts w:ascii="Times New Roman" w:hAnsi="Times New Roman"/>
          <w:szCs w:val="20"/>
        </w:rPr>
      </w:pPr>
      <w:r w:rsidRPr="00633B0D">
        <w:rPr>
          <w:rFonts w:ascii="Times New Roman" w:hAnsi="Times New Roman"/>
          <w:szCs w:val="20"/>
        </w:rPr>
        <w:t>Strany vylučují použití ustanovení § 1978 odst. 2 občanského zákoníku.</w:t>
      </w:r>
    </w:p>
    <w:p w:rsidR="00983DBE" w:rsidRPr="00633B0D" w:rsidRDefault="00983DBE" w:rsidP="00983DBE">
      <w:pPr>
        <w:pStyle w:val="Odstavecseseznamem"/>
        <w:numPr>
          <w:ilvl w:val="1"/>
          <w:numId w:val="6"/>
        </w:numPr>
        <w:spacing w:after="0" w:line="240" w:lineRule="auto"/>
        <w:ind w:left="709" w:hanging="709"/>
        <w:jc w:val="both"/>
        <w:rPr>
          <w:rFonts w:ascii="Times New Roman" w:hAnsi="Times New Roman"/>
          <w:szCs w:val="20"/>
        </w:rPr>
      </w:pPr>
      <w:r w:rsidRPr="00633B0D">
        <w:rPr>
          <w:rFonts w:ascii="Times New Roman" w:hAnsi="Times New Roman"/>
          <w:szCs w:val="20"/>
        </w:rPr>
        <w:t>Strany se dohodly, že obchodní zvyklosti nemají přednost před žádnými ustanoveními zákona, a to ani před ustanoveními zákona nemajícími donucující povahu.</w:t>
      </w:r>
    </w:p>
    <w:p w:rsidR="00983DBE" w:rsidRPr="00633B0D" w:rsidRDefault="00983DBE" w:rsidP="00983DBE">
      <w:pPr>
        <w:pStyle w:val="Bezmezer"/>
        <w:numPr>
          <w:ilvl w:val="1"/>
          <w:numId w:val="6"/>
        </w:numPr>
        <w:ind w:left="709" w:hanging="709"/>
        <w:jc w:val="both"/>
        <w:rPr>
          <w:rFonts w:ascii="Times New Roman" w:eastAsia="Times New Roman" w:hAnsi="Times New Roman"/>
          <w:lang w:eastAsia="cs-CZ"/>
        </w:rPr>
      </w:pPr>
      <w:r w:rsidRPr="00633B0D">
        <w:rPr>
          <w:rFonts w:ascii="Times New Roman" w:eastAsia="Times New Roman" w:hAnsi="Times New Roman"/>
          <w:lang w:eastAsia="cs-CZ"/>
        </w:rPr>
        <w:t xml:space="preserve">Kontaktní údaje Prodávajícího: adresa pro doručování: Komenského 951, 664 53 Újezd u Brna, Česká republika, adresa elektronické pošty: </w:t>
      </w:r>
      <w:hyperlink r:id="rId14" w:history="1">
        <w:r w:rsidR="000C3E49" w:rsidRPr="00633B0D">
          <w:rPr>
            <w:rStyle w:val="Hypertextovodkaz"/>
            <w:rFonts w:ascii="Times New Roman" w:eastAsia="Times New Roman" w:hAnsi="Times New Roman"/>
            <w:lang w:eastAsia="cs-CZ"/>
          </w:rPr>
          <w:t>eshop@pascucci.cz</w:t>
        </w:r>
      </w:hyperlink>
      <w:r w:rsidRPr="00633B0D">
        <w:rPr>
          <w:rFonts w:ascii="Times New Roman" w:eastAsia="Times New Roman" w:hAnsi="Times New Roman"/>
          <w:lang w:eastAsia="cs-CZ"/>
        </w:rPr>
        <w:t xml:space="preserve">, tel: +420 </w:t>
      </w:r>
      <w:r w:rsidRPr="00633B0D">
        <w:rPr>
          <w:rFonts w:ascii="Times New Roman" w:eastAsia="Times New Roman" w:hAnsi="Times New Roman"/>
          <w:bCs/>
          <w:lang w:eastAsia="cs-CZ"/>
        </w:rPr>
        <w:t>544 229 478.</w:t>
      </w:r>
    </w:p>
    <w:p w:rsidR="00983DBE" w:rsidRPr="00633B0D" w:rsidRDefault="00983DBE" w:rsidP="00983DBE">
      <w:pPr>
        <w:pStyle w:val="Bezmezer"/>
        <w:numPr>
          <w:ilvl w:val="1"/>
          <w:numId w:val="6"/>
        </w:numPr>
        <w:ind w:left="709" w:hanging="709"/>
        <w:jc w:val="both"/>
        <w:rPr>
          <w:rFonts w:ascii="Times New Roman" w:eastAsia="Times New Roman" w:hAnsi="Times New Roman"/>
          <w:lang w:eastAsia="cs-CZ"/>
        </w:rPr>
      </w:pPr>
      <w:r w:rsidRPr="00633B0D">
        <w:rPr>
          <w:rFonts w:ascii="Times New Roman" w:hAnsi="Times New Roman"/>
        </w:rPr>
        <w:t xml:space="preserve">Tyto Obchodní podmínky jsou platné a účinné od </w:t>
      </w:r>
      <w:r w:rsidR="0053744D" w:rsidRPr="00633B0D">
        <w:rPr>
          <w:rFonts w:ascii="Times New Roman" w:hAnsi="Times New Roman"/>
        </w:rPr>
        <w:t>20. 8. 2015.</w:t>
      </w:r>
    </w:p>
    <w:p w:rsidR="00983DBE" w:rsidRPr="00633B0D" w:rsidRDefault="00983DBE" w:rsidP="00983DBE">
      <w:pPr>
        <w:pStyle w:val="Bezmezer"/>
        <w:ind w:left="709"/>
        <w:jc w:val="both"/>
        <w:rPr>
          <w:rFonts w:ascii="Times New Roman" w:eastAsia="Times New Roman" w:hAnsi="Times New Roman"/>
          <w:lang w:eastAsia="cs-CZ"/>
        </w:rPr>
      </w:pPr>
    </w:p>
    <w:p w:rsidR="00983DBE" w:rsidRPr="00730E05" w:rsidRDefault="00983DBE" w:rsidP="00983DBE">
      <w:pPr>
        <w:pStyle w:val="Bezmezer"/>
        <w:jc w:val="both"/>
        <w:rPr>
          <w:rFonts w:ascii="Times New Roman" w:hAnsi="Times New Roman"/>
        </w:rPr>
      </w:pPr>
      <w:r w:rsidRPr="00633B0D">
        <w:rPr>
          <w:rFonts w:ascii="Times New Roman" w:hAnsi="Times New Roman"/>
        </w:rPr>
        <w:t xml:space="preserve">V Újezdě u Brna, dne </w:t>
      </w:r>
      <w:r w:rsidR="0053744D" w:rsidRPr="00633B0D">
        <w:rPr>
          <w:rFonts w:ascii="Times New Roman" w:hAnsi="Times New Roman"/>
        </w:rPr>
        <w:t>20. 8. 2015</w:t>
      </w:r>
    </w:p>
    <w:p w:rsidR="00983DBE" w:rsidRPr="00730E05" w:rsidRDefault="00983DBE" w:rsidP="00983DBE">
      <w:pPr>
        <w:spacing w:line="240" w:lineRule="auto"/>
        <w:jc w:val="both"/>
        <w:rPr>
          <w:rFonts w:ascii="Times New Roman" w:hAnsi="Times New Roman"/>
        </w:rPr>
      </w:pPr>
    </w:p>
    <w:p w:rsidR="00983DBE" w:rsidRPr="00730E05" w:rsidRDefault="00983DBE" w:rsidP="00983DBE">
      <w:pPr>
        <w:spacing w:before="100" w:beforeAutospacing="1" w:after="100" w:afterAutospacing="1" w:line="240" w:lineRule="auto"/>
        <w:jc w:val="both"/>
        <w:rPr>
          <w:rFonts w:ascii="Times New Roman" w:hAnsi="Times New Roman"/>
        </w:rPr>
      </w:pPr>
    </w:p>
    <w:p w:rsidR="00983DBE" w:rsidRPr="00730E05" w:rsidRDefault="00983DBE" w:rsidP="00983DBE">
      <w:pPr>
        <w:spacing w:before="100" w:beforeAutospacing="1" w:after="100" w:afterAutospacing="1" w:line="240" w:lineRule="auto"/>
        <w:jc w:val="both"/>
        <w:rPr>
          <w:rFonts w:ascii="Times New Roman" w:hAnsi="Times New Roman"/>
        </w:rPr>
      </w:pPr>
    </w:p>
    <w:sectPr w:rsidR="00983DBE" w:rsidRPr="00730E0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54" w:rsidRDefault="00404A54">
      <w:pPr>
        <w:spacing w:after="0" w:line="240" w:lineRule="auto"/>
      </w:pPr>
      <w:r>
        <w:separator/>
      </w:r>
    </w:p>
  </w:endnote>
  <w:endnote w:type="continuationSeparator" w:id="0">
    <w:p w:rsidR="00404A54" w:rsidRDefault="0040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DC" w:rsidRPr="009C0FDC" w:rsidRDefault="000141F3">
    <w:pPr>
      <w:pStyle w:val="Zpat"/>
      <w:jc w:val="center"/>
      <w:rPr>
        <w:rFonts w:ascii="Times New Roman" w:hAnsi="Times New Roman"/>
        <w:sz w:val="18"/>
        <w:szCs w:val="18"/>
      </w:rPr>
    </w:pPr>
    <w:r w:rsidRPr="009C0FDC">
      <w:rPr>
        <w:rFonts w:ascii="Times New Roman" w:hAnsi="Times New Roman"/>
        <w:sz w:val="18"/>
        <w:szCs w:val="18"/>
      </w:rPr>
      <w:fldChar w:fldCharType="begin"/>
    </w:r>
    <w:r w:rsidRPr="009C0FDC">
      <w:rPr>
        <w:rFonts w:ascii="Times New Roman" w:hAnsi="Times New Roman"/>
        <w:sz w:val="18"/>
        <w:szCs w:val="18"/>
      </w:rPr>
      <w:instrText>PAGE   \* MERGEFORMAT</w:instrText>
    </w:r>
    <w:r w:rsidRPr="009C0FDC">
      <w:rPr>
        <w:rFonts w:ascii="Times New Roman" w:hAnsi="Times New Roman"/>
        <w:sz w:val="18"/>
        <w:szCs w:val="18"/>
      </w:rPr>
      <w:fldChar w:fldCharType="separate"/>
    </w:r>
    <w:r w:rsidR="00570744">
      <w:rPr>
        <w:rFonts w:ascii="Times New Roman" w:hAnsi="Times New Roman"/>
        <w:noProof/>
        <w:sz w:val="18"/>
        <w:szCs w:val="18"/>
      </w:rPr>
      <w:t>10</w:t>
    </w:r>
    <w:r w:rsidRPr="009C0FDC">
      <w:rPr>
        <w:rFonts w:ascii="Times New Roman" w:hAnsi="Times New Roman"/>
        <w:sz w:val="18"/>
        <w:szCs w:val="18"/>
      </w:rPr>
      <w:fldChar w:fldCharType="end"/>
    </w:r>
  </w:p>
  <w:p w:rsidR="009C0FDC" w:rsidRDefault="00404A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54" w:rsidRDefault="00404A54">
      <w:pPr>
        <w:spacing w:after="0" w:line="240" w:lineRule="auto"/>
      </w:pPr>
      <w:r>
        <w:separator/>
      </w:r>
    </w:p>
  </w:footnote>
  <w:footnote w:type="continuationSeparator" w:id="0">
    <w:p w:rsidR="00404A54" w:rsidRDefault="0040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CC" w:rsidRDefault="00983DBE" w:rsidP="005D6262">
    <w:pPr>
      <w:pStyle w:val="Zhlav"/>
      <w:jc w:val="center"/>
    </w:pPr>
    <w:r>
      <w:rPr>
        <w:noProof/>
        <w:lang w:eastAsia="cs-CZ"/>
      </w:rPr>
      <w:drawing>
        <wp:inline distT="0" distB="0" distL="0" distR="0">
          <wp:extent cx="869950" cy="723900"/>
          <wp:effectExtent l="0" t="0" r="635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p w:rsidR="005D6262" w:rsidRDefault="00404A54" w:rsidP="005D626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2D5"/>
    <w:multiLevelType w:val="multilevel"/>
    <w:tmpl w:val="8F68E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3604CE"/>
    <w:multiLevelType w:val="multilevel"/>
    <w:tmpl w:val="6700DC42"/>
    <w:lvl w:ilvl="0">
      <w:start w:val="6"/>
      <w:numFmt w:val="decimal"/>
      <w:lvlText w:val="%1."/>
      <w:lvlJc w:val="left"/>
      <w:pPr>
        <w:ind w:left="360" w:hanging="360"/>
      </w:pPr>
      <w:rPr>
        <w:rFonts w:hint="default"/>
        <w:b/>
        <w:sz w:val="22"/>
        <w:szCs w:val="22"/>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F31C9"/>
    <w:multiLevelType w:val="hybridMultilevel"/>
    <w:tmpl w:val="00482068"/>
    <w:lvl w:ilvl="0" w:tplc="20CE09B6">
      <w:start w:val="1"/>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3">
    <w:nsid w:val="2C9B04CB"/>
    <w:multiLevelType w:val="multilevel"/>
    <w:tmpl w:val="357AEF0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66952CC6"/>
    <w:multiLevelType w:val="hybridMultilevel"/>
    <w:tmpl w:val="BE2C3D4E"/>
    <w:lvl w:ilvl="0" w:tplc="D102EF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ACD7695"/>
    <w:multiLevelType w:val="hybridMultilevel"/>
    <w:tmpl w:val="ADECE89C"/>
    <w:lvl w:ilvl="0" w:tplc="AB6AB6F6">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BE"/>
    <w:rsid w:val="000141F3"/>
    <w:rsid w:val="00046421"/>
    <w:rsid w:val="000C2AC7"/>
    <w:rsid w:val="000C3E49"/>
    <w:rsid w:val="00163CA5"/>
    <w:rsid w:val="0029631B"/>
    <w:rsid w:val="002C794C"/>
    <w:rsid w:val="00333A00"/>
    <w:rsid w:val="00345FFE"/>
    <w:rsid w:val="003B3756"/>
    <w:rsid w:val="003D670F"/>
    <w:rsid w:val="00404A54"/>
    <w:rsid w:val="004C4033"/>
    <w:rsid w:val="004C5533"/>
    <w:rsid w:val="004D15B9"/>
    <w:rsid w:val="005155BB"/>
    <w:rsid w:val="005215FD"/>
    <w:rsid w:val="0053744D"/>
    <w:rsid w:val="00570744"/>
    <w:rsid w:val="00573A93"/>
    <w:rsid w:val="005A4FA4"/>
    <w:rsid w:val="00633B0D"/>
    <w:rsid w:val="00645B66"/>
    <w:rsid w:val="006D6EF8"/>
    <w:rsid w:val="006F4402"/>
    <w:rsid w:val="00730E05"/>
    <w:rsid w:val="00891E36"/>
    <w:rsid w:val="0089404C"/>
    <w:rsid w:val="008A7EC2"/>
    <w:rsid w:val="00983DBE"/>
    <w:rsid w:val="00996903"/>
    <w:rsid w:val="00AB0407"/>
    <w:rsid w:val="00C41488"/>
    <w:rsid w:val="00C92F1E"/>
    <w:rsid w:val="00D336E3"/>
    <w:rsid w:val="00E148CB"/>
    <w:rsid w:val="00E56791"/>
    <w:rsid w:val="00E72D71"/>
    <w:rsid w:val="00E86246"/>
    <w:rsid w:val="00F70293"/>
    <w:rsid w:val="00F942BD"/>
    <w:rsid w:val="00F976A5"/>
    <w:rsid w:val="00FF4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DBE"/>
    <w:rPr>
      <w:rFonts w:ascii="Calibri" w:eastAsia="Calibri" w:hAnsi="Calibri" w:cs="Times New Roman"/>
    </w:rPr>
  </w:style>
  <w:style w:type="paragraph" w:styleId="Nadpis2">
    <w:name w:val="heading 2"/>
    <w:basedOn w:val="Normln"/>
    <w:link w:val="Nadpis2Char"/>
    <w:uiPriority w:val="9"/>
    <w:qFormat/>
    <w:rsid w:val="00983DB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983DB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83DB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83DBE"/>
    <w:rPr>
      <w:rFonts w:ascii="Cambria" w:eastAsia="Times New Roman" w:hAnsi="Cambria" w:cs="Times New Roman"/>
      <w:b/>
      <w:bCs/>
      <w:color w:val="4F81BD"/>
    </w:rPr>
  </w:style>
  <w:style w:type="character" w:styleId="Siln">
    <w:name w:val="Strong"/>
    <w:uiPriority w:val="22"/>
    <w:qFormat/>
    <w:rsid w:val="00983DBE"/>
    <w:rPr>
      <w:b/>
      <w:bCs/>
    </w:rPr>
  </w:style>
  <w:style w:type="character" w:styleId="Hypertextovodkaz">
    <w:name w:val="Hyperlink"/>
    <w:uiPriority w:val="99"/>
    <w:unhideWhenUsed/>
    <w:rsid w:val="00983DBE"/>
    <w:rPr>
      <w:color w:val="0000FF"/>
      <w:u w:val="single"/>
    </w:rPr>
  </w:style>
  <w:style w:type="paragraph" w:styleId="Odstavecseseznamem">
    <w:name w:val="List Paragraph"/>
    <w:basedOn w:val="Normln"/>
    <w:uiPriority w:val="34"/>
    <w:qFormat/>
    <w:rsid w:val="00983DBE"/>
    <w:pPr>
      <w:ind w:left="720"/>
      <w:contextualSpacing/>
    </w:pPr>
  </w:style>
  <w:style w:type="paragraph" w:styleId="Bezmezer">
    <w:name w:val="No Spacing"/>
    <w:uiPriority w:val="1"/>
    <w:qFormat/>
    <w:rsid w:val="00983DBE"/>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983D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DBE"/>
    <w:rPr>
      <w:rFonts w:ascii="Calibri" w:eastAsia="Calibri" w:hAnsi="Calibri" w:cs="Times New Roman"/>
    </w:rPr>
  </w:style>
  <w:style w:type="paragraph" w:styleId="Zpat">
    <w:name w:val="footer"/>
    <w:basedOn w:val="Normln"/>
    <w:link w:val="ZpatChar"/>
    <w:uiPriority w:val="99"/>
    <w:unhideWhenUsed/>
    <w:rsid w:val="00983DB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DBE"/>
    <w:rPr>
      <w:rFonts w:ascii="Calibri" w:eastAsia="Calibri" w:hAnsi="Calibri" w:cs="Times New Roman"/>
    </w:rPr>
  </w:style>
  <w:style w:type="paragraph" w:styleId="Textbubliny">
    <w:name w:val="Balloon Text"/>
    <w:basedOn w:val="Normln"/>
    <w:link w:val="TextbublinyChar"/>
    <w:uiPriority w:val="99"/>
    <w:semiHidden/>
    <w:unhideWhenUsed/>
    <w:rsid w:val="00983D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DBE"/>
    <w:rPr>
      <w:rFonts w:ascii="Tahoma" w:eastAsia="Calibri" w:hAnsi="Tahoma" w:cs="Tahoma"/>
      <w:sz w:val="16"/>
      <w:szCs w:val="16"/>
    </w:rPr>
  </w:style>
  <w:style w:type="paragraph" w:styleId="Revize">
    <w:name w:val="Revision"/>
    <w:hidden/>
    <w:uiPriority w:val="99"/>
    <w:semiHidden/>
    <w:rsid w:val="00D336E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DBE"/>
    <w:rPr>
      <w:rFonts w:ascii="Calibri" w:eastAsia="Calibri" w:hAnsi="Calibri" w:cs="Times New Roman"/>
    </w:rPr>
  </w:style>
  <w:style w:type="paragraph" w:styleId="Nadpis2">
    <w:name w:val="heading 2"/>
    <w:basedOn w:val="Normln"/>
    <w:link w:val="Nadpis2Char"/>
    <w:uiPriority w:val="9"/>
    <w:qFormat/>
    <w:rsid w:val="00983DB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983DB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83DB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83DBE"/>
    <w:rPr>
      <w:rFonts w:ascii="Cambria" w:eastAsia="Times New Roman" w:hAnsi="Cambria" w:cs="Times New Roman"/>
      <w:b/>
      <w:bCs/>
      <w:color w:val="4F81BD"/>
    </w:rPr>
  </w:style>
  <w:style w:type="character" w:styleId="Siln">
    <w:name w:val="Strong"/>
    <w:uiPriority w:val="22"/>
    <w:qFormat/>
    <w:rsid w:val="00983DBE"/>
    <w:rPr>
      <w:b/>
      <w:bCs/>
    </w:rPr>
  </w:style>
  <w:style w:type="character" w:styleId="Hypertextovodkaz">
    <w:name w:val="Hyperlink"/>
    <w:uiPriority w:val="99"/>
    <w:unhideWhenUsed/>
    <w:rsid w:val="00983DBE"/>
    <w:rPr>
      <w:color w:val="0000FF"/>
      <w:u w:val="single"/>
    </w:rPr>
  </w:style>
  <w:style w:type="paragraph" w:styleId="Odstavecseseznamem">
    <w:name w:val="List Paragraph"/>
    <w:basedOn w:val="Normln"/>
    <w:uiPriority w:val="34"/>
    <w:qFormat/>
    <w:rsid w:val="00983DBE"/>
    <w:pPr>
      <w:ind w:left="720"/>
      <w:contextualSpacing/>
    </w:pPr>
  </w:style>
  <w:style w:type="paragraph" w:styleId="Bezmezer">
    <w:name w:val="No Spacing"/>
    <w:uiPriority w:val="1"/>
    <w:qFormat/>
    <w:rsid w:val="00983DBE"/>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983D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DBE"/>
    <w:rPr>
      <w:rFonts w:ascii="Calibri" w:eastAsia="Calibri" w:hAnsi="Calibri" w:cs="Times New Roman"/>
    </w:rPr>
  </w:style>
  <w:style w:type="paragraph" w:styleId="Zpat">
    <w:name w:val="footer"/>
    <w:basedOn w:val="Normln"/>
    <w:link w:val="ZpatChar"/>
    <w:uiPriority w:val="99"/>
    <w:unhideWhenUsed/>
    <w:rsid w:val="00983DB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DBE"/>
    <w:rPr>
      <w:rFonts w:ascii="Calibri" w:eastAsia="Calibri" w:hAnsi="Calibri" w:cs="Times New Roman"/>
    </w:rPr>
  </w:style>
  <w:style w:type="paragraph" w:styleId="Textbubliny">
    <w:name w:val="Balloon Text"/>
    <w:basedOn w:val="Normln"/>
    <w:link w:val="TextbublinyChar"/>
    <w:uiPriority w:val="99"/>
    <w:semiHidden/>
    <w:unhideWhenUsed/>
    <w:rsid w:val="00983D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DBE"/>
    <w:rPr>
      <w:rFonts w:ascii="Tahoma" w:eastAsia="Calibri" w:hAnsi="Tahoma" w:cs="Tahoma"/>
      <w:sz w:val="16"/>
      <w:szCs w:val="16"/>
    </w:rPr>
  </w:style>
  <w:style w:type="paragraph" w:styleId="Revize">
    <w:name w:val="Revision"/>
    <w:hidden/>
    <w:uiPriority w:val="99"/>
    <w:semiHidden/>
    <w:rsid w:val="00D336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3662">
      <w:bodyDiv w:val="1"/>
      <w:marLeft w:val="0"/>
      <w:marRight w:val="0"/>
      <w:marTop w:val="0"/>
      <w:marBottom w:val="0"/>
      <w:divBdr>
        <w:top w:val="none" w:sz="0" w:space="0" w:color="auto"/>
        <w:left w:val="none" w:sz="0" w:space="0" w:color="auto"/>
        <w:bottom w:val="none" w:sz="0" w:space="0" w:color="auto"/>
        <w:right w:val="none" w:sz="0" w:space="0" w:color="auto"/>
      </w:divBdr>
      <w:divsChild>
        <w:div w:id="608783393">
          <w:marLeft w:val="0"/>
          <w:marRight w:val="0"/>
          <w:marTop w:val="0"/>
          <w:marBottom w:val="0"/>
          <w:divBdr>
            <w:top w:val="none" w:sz="0" w:space="0" w:color="auto"/>
            <w:left w:val="none" w:sz="0" w:space="0" w:color="auto"/>
            <w:bottom w:val="none" w:sz="0" w:space="0" w:color="auto"/>
            <w:right w:val="none" w:sz="0" w:space="0" w:color="auto"/>
          </w:divBdr>
          <w:divsChild>
            <w:div w:id="1820532205">
              <w:marLeft w:val="0"/>
              <w:marRight w:val="0"/>
              <w:marTop w:val="0"/>
              <w:marBottom w:val="0"/>
              <w:divBdr>
                <w:top w:val="none" w:sz="0" w:space="0" w:color="auto"/>
                <w:left w:val="none" w:sz="0" w:space="0" w:color="auto"/>
                <w:bottom w:val="none" w:sz="0" w:space="0" w:color="auto"/>
                <w:right w:val="none" w:sz="0" w:space="0" w:color="auto"/>
              </w:divBdr>
              <w:divsChild>
                <w:div w:id="74939827">
                  <w:marLeft w:val="0"/>
                  <w:marRight w:val="0"/>
                  <w:marTop w:val="0"/>
                  <w:marBottom w:val="585"/>
                  <w:divBdr>
                    <w:top w:val="none" w:sz="0" w:space="0" w:color="auto"/>
                    <w:left w:val="none" w:sz="0" w:space="0" w:color="auto"/>
                    <w:bottom w:val="none" w:sz="0" w:space="0" w:color="auto"/>
                    <w:right w:val="none" w:sz="0" w:space="0" w:color="auto"/>
                  </w:divBdr>
                  <w:divsChild>
                    <w:div w:id="1345400668">
                      <w:marLeft w:val="0"/>
                      <w:marRight w:val="0"/>
                      <w:marTop w:val="0"/>
                      <w:marBottom w:val="0"/>
                      <w:divBdr>
                        <w:top w:val="none" w:sz="0" w:space="0" w:color="auto"/>
                        <w:left w:val="none" w:sz="0" w:space="0" w:color="auto"/>
                        <w:bottom w:val="none" w:sz="0" w:space="0" w:color="auto"/>
                        <w:right w:val="none" w:sz="0" w:space="0" w:color="auto"/>
                      </w:divBdr>
                      <w:divsChild>
                        <w:div w:id="2006930950">
                          <w:marLeft w:val="0"/>
                          <w:marRight w:val="0"/>
                          <w:marTop w:val="0"/>
                          <w:marBottom w:val="0"/>
                          <w:divBdr>
                            <w:top w:val="none" w:sz="0" w:space="0" w:color="auto"/>
                            <w:left w:val="none" w:sz="0" w:space="0" w:color="auto"/>
                            <w:bottom w:val="none" w:sz="0" w:space="0" w:color="auto"/>
                            <w:right w:val="none" w:sz="0" w:space="0" w:color="auto"/>
                          </w:divBdr>
                          <w:divsChild>
                            <w:div w:id="1106465073">
                              <w:marLeft w:val="0"/>
                              <w:marRight w:val="0"/>
                              <w:marTop w:val="0"/>
                              <w:marBottom w:val="0"/>
                              <w:divBdr>
                                <w:top w:val="none" w:sz="0" w:space="0" w:color="auto"/>
                                <w:left w:val="none" w:sz="0" w:space="0" w:color="auto"/>
                                <w:bottom w:val="none" w:sz="0" w:space="0" w:color="auto"/>
                                <w:right w:val="none" w:sz="0" w:space="0" w:color="auto"/>
                              </w:divBdr>
                              <w:divsChild>
                                <w:div w:id="1840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hop@pascucc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hop@pascucc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hop@pascucci.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shop@pascucci.cz" TargetMode="External"/><Relationship Id="rId4" Type="http://schemas.microsoft.com/office/2007/relationships/stylesWithEffects" Target="stylesWithEffects.xml"/><Relationship Id="rId9" Type="http://schemas.openxmlformats.org/officeDocument/2006/relationships/hyperlink" Target="http://www.pascucci.cz" TargetMode="External"/><Relationship Id="rId14" Type="http://schemas.openxmlformats.org/officeDocument/2006/relationships/hyperlink" Target="mailto:eshop@pascucc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E75F-DF29-46DA-8C8F-169521A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5114</Words>
  <Characters>30174</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Starhova</dc:creator>
  <cp:lastModifiedBy>Silvia Starhova</cp:lastModifiedBy>
  <cp:revision>35</cp:revision>
  <cp:lastPrinted>2015-08-19T11:14:00Z</cp:lastPrinted>
  <dcterms:created xsi:type="dcterms:W3CDTF">2015-08-06T10:42:00Z</dcterms:created>
  <dcterms:modified xsi:type="dcterms:W3CDTF">2015-08-19T11:14:00Z</dcterms:modified>
</cp:coreProperties>
</file>